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5F0" w:rsidRDefault="00AE05F0" w:rsidP="00AE05F0">
      <w:pPr>
        <w:snapToGrid w:val="0"/>
        <w:jc w:val="center"/>
        <w:rPr>
          <w:rFonts w:ascii="華康超明體(P)" w:eastAsia="華康超明體(P)"/>
          <w:sz w:val="36"/>
        </w:rPr>
      </w:pPr>
      <w:r>
        <w:rPr>
          <w:rFonts w:ascii="華康超明體(P)" w:eastAsia="華康超明體(P)" w:hint="eastAsia"/>
          <w:sz w:val="36"/>
        </w:rPr>
        <w:t>嘉義市私立興華高級中學圖書館第2</w:t>
      </w:r>
      <w:r w:rsidR="00F56A96">
        <w:rPr>
          <w:rFonts w:ascii="華康超明體(P)" w:eastAsia="華康超明體(P)" w:hint="eastAsia"/>
          <w:sz w:val="36"/>
        </w:rPr>
        <w:t>30</w:t>
      </w:r>
      <w:r>
        <w:rPr>
          <w:rFonts w:ascii="華康超明體(P)" w:eastAsia="華康超明體(P)" w:hint="eastAsia"/>
          <w:sz w:val="36"/>
        </w:rPr>
        <w:t>【好書週報】</w:t>
      </w:r>
    </w:p>
    <w:p w:rsidR="00AE05F0" w:rsidRDefault="00AE05F0" w:rsidP="00AE05F0">
      <w:pPr>
        <w:snapToGrid w:val="0"/>
        <w:spacing w:beforeLines="50" w:before="180" w:afterLines="50" w:after="180"/>
        <w:jc w:val="center"/>
        <w:rPr>
          <w:rFonts w:ascii="華康超明體(P)" w:eastAsia="華康超明體(P)"/>
          <w:color w:val="000000"/>
          <w:sz w:val="36"/>
        </w:rPr>
      </w:pPr>
      <w:r>
        <w:rPr>
          <w:rFonts w:ascii="華康超明體(P)" w:eastAsia="華康超明體(P)" w:hint="eastAsia"/>
          <w:color w:val="000000"/>
          <w:sz w:val="36"/>
        </w:rPr>
        <w:t>發行日期：107年</w:t>
      </w:r>
      <w:r w:rsidR="00F56A96">
        <w:rPr>
          <w:rFonts w:ascii="華康超明體(P)" w:eastAsia="華康超明體(P)" w:hint="eastAsia"/>
          <w:color w:val="000000"/>
          <w:sz w:val="36"/>
        </w:rPr>
        <w:t>10</w:t>
      </w:r>
      <w:r>
        <w:rPr>
          <w:rFonts w:ascii="華康超明體(P)" w:eastAsia="華康超明體(P)" w:hint="eastAsia"/>
          <w:color w:val="000000"/>
          <w:sz w:val="36"/>
        </w:rPr>
        <w:t>月</w:t>
      </w:r>
      <w:r w:rsidR="00F56A96">
        <w:rPr>
          <w:rFonts w:ascii="華康超明體(P)" w:eastAsia="華康超明體(P)" w:hint="eastAsia"/>
          <w:color w:val="000000"/>
          <w:sz w:val="36"/>
        </w:rPr>
        <w:t>3</w:t>
      </w:r>
      <w:r>
        <w:rPr>
          <w:rFonts w:ascii="華康超明體(P)" w:eastAsia="華康超明體(P)" w:hint="eastAsia"/>
          <w:color w:val="000000"/>
          <w:sz w:val="36"/>
        </w:rPr>
        <w:t>日</w:t>
      </w:r>
    </w:p>
    <w:tbl>
      <w:tblPr>
        <w:tblStyle w:val="a3"/>
        <w:tblW w:w="10207" w:type="dxa"/>
        <w:jc w:val="center"/>
        <w:tblInd w:w="-318" w:type="dxa"/>
        <w:tblLayout w:type="fixed"/>
        <w:tblLook w:val="04A0" w:firstRow="1" w:lastRow="0" w:firstColumn="1" w:lastColumn="0" w:noHBand="0" w:noVBand="1"/>
      </w:tblPr>
      <w:tblGrid>
        <w:gridCol w:w="3132"/>
        <w:gridCol w:w="7075"/>
      </w:tblGrid>
      <w:tr w:rsidR="00AE05F0" w:rsidTr="008D6EC6">
        <w:trPr>
          <w:jc w:val="center"/>
        </w:trPr>
        <w:tc>
          <w:tcPr>
            <w:tcW w:w="3132" w:type="dxa"/>
          </w:tcPr>
          <w:p w:rsidR="00AE05F0" w:rsidRPr="00AB44C7" w:rsidRDefault="00AE05F0" w:rsidP="008D6EC6">
            <w:pPr>
              <w:jc w:val="center"/>
              <w:rPr>
                <w:b/>
              </w:rPr>
            </w:pPr>
            <w:r w:rsidRPr="00AB44C7">
              <w:rPr>
                <w:rFonts w:hint="eastAsia"/>
                <w:b/>
              </w:rPr>
              <w:t>書名、封面</w:t>
            </w:r>
          </w:p>
        </w:tc>
        <w:tc>
          <w:tcPr>
            <w:tcW w:w="7075" w:type="dxa"/>
          </w:tcPr>
          <w:p w:rsidR="00AE05F0" w:rsidRPr="00AB44C7" w:rsidRDefault="00AE05F0" w:rsidP="008D6EC6">
            <w:pPr>
              <w:jc w:val="center"/>
              <w:rPr>
                <w:b/>
              </w:rPr>
            </w:pPr>
            <w:r w:rsidRPr="00AB44C7">
              <w:rPr>
                <w:rFonts w:hint="eastAsia"/>
                <w:b/>
              </w:rPr>
              <w:t>內容簡介</w:t>
            </w:r>
          </w:p>
        </w:tc>
      </w:tr>
      <w:tr w:rsidR="00AE05F0" w:rsidRPr="00804ADB" w:rsidTr="008D6EC6">
        <w:trPr>
          <w:trHeight w:val="2502"/>
          <w:jc w:val="center"/>
        </w:trPr>
        <w:tc>
          <w:tcPr>
            <w:tcW w:w="3132" w:type="dxa"/>
          </w:tcPr>
          <w:p w:rsidR="00AE05F0" w:rsidRPr="00804ADB" w:rsidRDefault="000C51FE" w:rsidP="00516AAE">
            <w:pPr>
              <w:jc w:val="center"/>
              <w:rPr>
                <w:b/>
                <w:szCs w:val="24"/>
              </w:rPr>
            </w:pPr>
            <w:r>
              <w:rPr>
                <w:noProof/>
              </w:rPr>
              <w:drawing>
                <wp:inline distT="0" distB="0" distL="0" distR="0" wp14:anchorId="73C9BE42" wp14:editId="63185F6C">
                  <wp:extent cx="1089660" cy="1394460"/>
                  <wp:effectExtent l="0" t="0" r="0" b="0"/>
                  <wp:docPr id="1" name="圖片 1" descr="ç©¿è¶æç©ºï¼èå­å­å°è©±ï¼éæ¼çæ³èçå½ï¼è®å­å­ä¾å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è¶æç©ºï¼èå­å­å°è©±ï¼éæ¼çæ³èçå½ï¼è®å­å­ä¾å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660" cy="1394460"/>
                          </a:xfrm>
                          <a:prstGeom prst="rect">
                            <a:avLst/>
                          </a:prstGeom>
                          <a:noFill/>
                          <a:ln>
                            <a:noFill/>
                          </a:ln>
                        </pic:spPr>
                      </pic:pic>
                    </a:graphicData>
                  </a:graphic>
                </wp:inline>
              </w:drawing>
            </w:r>
          </w:p>
        </w:tc>
        <w:tc>
          <w:tcPr>
            <w:tcW w:w="7075" w:type="dxa"/>
          </w:tcPr>
          <w:p w:rsidR="00222855" w:rsidRPr="008E1053" w:rsidRDefault="0072121F" w:rsidP="00222855">
            <w:pPr>
              <w:widowControl/>
              <w:shd w:val="clear" w:color="auto" w:fill="FFFFFF"/>
              <w:snapToGrid w:val="0"/>
              <w:spacing w:line="320" w:lineRule="atLeast"/>
              <w:rPr>
                <w:rFonts w:ascii="Arial" w:eastAsia="新細明體" w:hAnsi="Arial" w:cs="Arial"/>
                <w:b/>
                <w:color w:val="232323"/>
                <w:kern w:val="0"/>
                <w:szCs w:val="24"/>
              </w:rPr>
            </w:pPr>
            <w:r w:rsidRPr="008E1053">
              <w:rPr>
                <w:rFonts w:ascii="Arial" w:eastAsia="新細明體" w:hAnsi="Arial" w:cs="Arial" w:hint="eastAsia"/>
                <w:b/>
                <w:color w:val="232323"/>
                <w:kern w:val="0"/>
                <w:szCs w:val="24"/>
              </w:rPr>
              <w:t>穿越時空與孔子對話</w:t>
            </w:r>
            <w:r w:rsidRPr="008E1053">
              <w:rPr>
                <w:rFonts w:ascii="Arial" w:eastAsia="新細明體" w:hAnsi="Arial" w:cs="Arial" w:hint="eastAsia"/>
                <w:b/>
                <w:color w:val="232323"/>
                <w:kern w:val="0"/>
                <w:szCs w:val="24"/>
              </w:rPr>
              <w:t xml:space="preserve">     </w:t>
            </w:r>
            <w:r w:rsidR="006F51DA" w:rsidRPr="008E1053">
              <w:rPr>
                <w:rFonts w:ascii="Arial" w:eastAsia="新細明體" w:hAnsi="Arial" w:cs="Arial" w:hint="eastAsia"/>
                <w:b/>
                <w:color w:val="232323"/>
                <w:kern w:val="0"/>
                <w:szCs w:val="24"/>
              </w:rPr>
              <w:t>作者</w:t>
            </w:r>
            <w:r w:rsidR="006F51DA" w:rsidRPr="008E1053">
              <w:rPr>
                <w:rFonts w:ascii="Arial" w:eastAsia="新細明體" w:hAnsi="Arial" w:cs="Arial" w:hint="eastAsia"/>
                <w:b/>
                <w:color w:val="232323"/>
                <w:kern w:val="0"/>
                <w:szCs w:val="24"/>
              </w:rPr>
              <w:t>:</w:t>
            </w:r>
            <w:r w:rsidR="006F51DA" w:rsidRPr="008E1053">
              <w:rPr>
                <w:b/>
                <w:szCs w:val="24"/>
              </w:rPr>
              <w:t xml:space="preserve"> </w:t>
            </w:r>
            <w:r w:rsidR="000C51FE" w:rsidRPr="008E1053">
              <w:rPr>
                <w:rStyle w:val="ab"/>
                <w:rFonts w:ascii="Arial" w:hAnsi="Arial" w:cs="Arial"/>
                <w:color w:val="232323"/>
                <w:szCs w:val="24"/>
                <w:shd w:val="clear" w:color="auto" w:fill="FFFFFF"/>
              </w:rPr>
              <w:t>孫中興</w:t>
            </w:r>
          </w:p>
          <w:p w:rsidR="006F51DA" w:rsidRPr="008E1053" w:rsidRDefault="000C51FE" w:rsidP="00820EC1">
            <w:pPr>
              <w:widowControl/>
              <w:shd w:val="clear" w:color="auto" w:fill="FFFFFF"/>
              <w:snapToGrid w:val="0"/>
              <w:spacing w:line="320" w:lineRule="atLeast"/>
              <w:rPr>
                <w:rFonts w:ascii="Arial" w:eastAsia="新細明體" w:hAnsi="Arial" w:cs="Arial"/>
                <w:b/>
                <w:color w:val="232323"/>
                <w:kern w:val="0"/>
                <w:szCs w:val="24"/>
              </w:rPr>
            </w:pPr>
            <w:r w:rsidRPr="008E1053">
              <w:rPr>
                <w:rFonts w:ascii="Arial" w:hAnsi="Arial" w:cs="Arial"/>
                <w:b/>
                <w:color w:val="232323"/>
                <w:szCs w:val="24"/>
                <w:shd w:val="clear" w:color="auto" w:fill="FFFFFF"/>
              </w:rPr>
              <w:t>關於時代，他說：「眾好之，必察焉，眾惡之，必察焉。｣人人都說好、點閱率高的，就是該追逐的嗎？大家都討厭的，那就該死嗎？</w:t>
            </w:r>
            <w:r w:rsidRPr="008E1053">
              <w:rPr>
                <w:rFonts w:ascii="Arial" w:hAnsi="Arial" w:cs="Arial"/>
                <w:b/>
                <w:color w:val="232323"/>
                <w:szCs w:val="24"/>
              </w:rPr>
              <w:br/>
            </w:r>
            <w:r w:rsidRPr="008E1053">
              <w:rPr>
                <w:rFonts w:ascii="Arial" w:hAnsi="Arial" w:cs="Arial"/>
                <w:b/>
                <w:color w:val="232323"/>
                <w:szCs w:val="24"/>
                <w:shd w:val="clear" w:color="auto" w:fill="FFFFFF"/>
              </w:rPr>
              <w:t>對於「眾好」或「眾惡」，或許你可以做個更有思考的人。關於當下，他說：「逝者如斯夫！不舍晝夜。｣所有的時間不都該被虛擲，去活在當下，去做重要的、有價值的事，去跟你愛的人在一起；不要做那些做完了就沒用、你也根本不在乎的作業，不要修無聊的課，不要做浪費生命的事，因為你真的沒有多少生命可以浪費。</w:t>
            </w:r>
          </w:p>
        </w:tc>
      </w:tr>
      <w:tr w:rsidR="00AE05F0" w:rsidRPr="00DE3754" w:rsidTr="008D6EC6">
        <w:trPr>
          <w:trHeight w:val="2375"/>
          <w:jc w:val="center"/>
        </w:trPr>
        <w:tc>
          <w:tcPr>
            <w:tcW w:w="3132" w:type="dxa"/>
          </w:tcPr>
          <w:p w:rsidR="00AE05F0" w:rsidRPr="00DE3754" w:rsidRDefault="00AE05F0" w:rsidP="008D6EC6">
            <w:pPr>
              <w:widowControl/>
              <w:shd w:val="clear" w:color="auto" w:fill="FFFFFF"/>
              <w:snapToGrid w:val="0"/>
              <w:spacing w:line="320" w:lineRule="atLeast"/>
              <w:rPr>
                <w:rFonts w:ascii="Arial" w:eastAsia="新細明體" w:hAnsi="Arial" w:cs="Arial"/>
                <w:b/>
                <w:color w:val="232323"/>
                <w:kern w:val="0"/>
                <w:szCs w:val="24"/>
              </w:rPr>
            </w:pPr>
          </w:p>
          <w:p w:rsidR="00AE05F0" w:rsidRPr="00DE3754" w:rsidRDefault="00AE05F0" w:rsidP="008D6EC6">
            <w:pPr>
              <w:widowControl/>
              <w:shd w:val="clear" w:color="auto" w:fill="FFFFFF"/>
              <w:snapToGrid w:val="0"/>
              <w:spacing w:line="320" w:lineRule="atLeast"/>
              <w:rPr>
                <w:rFonts w:ascii="Arial" w:eastAsia="新細明體" w:hAnsi="Arial" w:cs="Arial"/>
                <w:b/>
                <w:color w:val="232323"/>
                <w:kern w:val="0"/>
                <w:szCs w:val="24"/>
              </w:rPr>
            </w:pPr>
            <w:r w:rsidRPr="00DE3754">
              <w:rPr>
                <w:rFonts w:ascii="Arial" w:eastAsia="新細明體" w:hAnsi="Arial" w:cs="Arial"/>
                <w:b/>
                <w:color w:val="232323"/>
                <w:kern w:val="0"/>
                <w:szCs w:val="24"/>
              </w:rPr>
              <w:t xml:space="preserve"> </w:t>
            </w:r>
            <w:r w:rsidR="000C51FE">
              <w:rPr>
                <w:noProof/>
              </w:rPr>
              <w:drawing>
                <wp:inline distT="0" distB="0" distL="0" distR="0" wp14:anchorId="428C1C3E" wp14:editId="14246199">
                  <wp:extent cx="1074420" cy="1409700"/>
                  <wp:effectExtent l="0" t="0" r="0" b="0"/>
                  <wp:docPr id="2" name="圖片 2" descr="å¡æ¨å¾·æäºéï¼èªè­ç¶å¤ªç¶å¸çå²äººèæµ®çç¾æ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å¡æ¨å¾·æäºéï¼èªè­ç¶å¤ªç¶å¸çå²äººèæµ®çç¾æ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4420" cy="1409700"/>
                          </a:xfrm>
                          <a:prstGeom prst="rect">
                            <a:avLst/>
                          </a:prstGeom>
                          <a:noFill/>
                          <a:ln>
                            <a:noFill/>
                          </a:ln>
                        </pic:spPr>
                      </pic:pic>
                    </a:graphicData>
                  </a:graphic>
                </wp:inline>
              </w:drawing>
            </w:r>
          </w:p>
        </w:tc>
        <w:tc>
          <w:tcPr>
            <w:tcW w:w="7075" w:type="dxa"/>
            <w:shd w:val="clear" w:color="auto" w:fill="auto"/>
          </w:tcPr>
          <w:p w:rsidR="00222855" w:rsidRPr="008E1053" w:rsidRDefault="0072121F" w:rsidP="00222855">
            <w:pPr>
              <w:widowControl/>
              <w:shd w:val="clear" w:color="auto" w:fill="FFFFFF"/>
              <w:snapToGrid w:val="0"/>
              <w:spacing w:line="320" w:lineRule="atLeast"/>
              <w:rPr>
                <w:rFonts w:ascii="Arial" w:eastAsia="新細明體" w:hAnsi="Arial" w:cs="Arial"/>
                <w:b/>
                <w:color w:val="232323"/>
                <w:kern w:val="0"/>
                <w:szCs w:val="24"/>
              </w:rPr>
            </w:pPr>
            <w:r w:rsidRPr="008E1053">
              <w:rPr>
                <w:rFonts w:ascii="Arial" w:eastAsia="新細明體" w:hAnsi="Arial" w:cs="Arial" w:hint="eastAsia"/>
                <w:b/>
                <w:color w:val="232323"/>
                <w:kern w:val="0"/>
                <w:szCs w:val="24"/>
              </w:rPr>
              <w:t>塔木德故事集</w:t>
            </w:r>
            <w:r w:rsidR="006F51DA" w:rsidRPr="008E1053">
              <w:rPr>
                <w:rFonts w:ascii="Arial" w:eastAsia="新細明體" w:hAnsi="Arial" w:cs="Arial" w:hint="eastAsia"/>
                <w:b/>
                <w:color w:val="232323"/>
                <w:kern w:val="0"/>
                <w:szCs w:val="24"/>
              </w:rPr>
              <w:t xml:space="preserve">     </w:t>
            </w:r>
            <w:r w:rsidR="006F51DA" w:rsidRPr="008E1053">
              <w:rPr>
                <w:rFonts w:ascii="Arial" w:eastAsia="新細明體" w:hAnsi="Arial" w:cs="Arial" w:hint="eastAsia"/>
                <w:b/>
                <w:color w:val="232323"/>
                <w:kern w:val="0"/>
                <w:szCs w:val="24"/>
              </w:rPr>
              <w:t>作者</w:t>
            </w:r>
            <w:r w:rsidR="006F51DA" w:rsidRPr="008E1053">
              <w:rPr>
                <w:rFonts w:ascii="Arial" w:eastAsia="新細明體" w:hAnsi="Arial" w:cs="Arial" w:hint="eastAsia"/>
                <w:b/>
                <w:color w:val="232323"/>
                <w:kern w:val="0"/>
                <w:szCs w:val="24"/>
              </w:rPr>
              <w:t>:</w:t>
            </w:r>
            <w:r w:rsidR="006F51DA" w:rsidRPr="008E1053">
              <w:rPr>
                <w:b/>
                <w:szCs w:val="24"/>
              </w:rPr>
              <w:t xml:space="preserve"> </w:t>
            </w:r>
            <w:r w:rsidR="000C51FE" w:rsidRPr="008E1053">
              <w:rPr>
                <w:rFonts w:ascii="Arial" w:hAnsi="Arial" w:cs="Arial"/>
                <w:b/>
                <w:bCs/>
                <w:color w:val="232323"/>
                <w:szCs w:val="24"/>
                <w:shd w:val="clear" w:color="auto" w:fill="FFFFFF"/>
              </w:rPr>
              <w:t>喬瑟夫．史奇貝</w:t>
            </w:r>
            <w:r w:rsidR="000C51FE" w:rsidRPr="008E1053">
              <w:rPr>
                <w:rFonts w:ascii="Arial" w:hAnsi="Arial" w:cs="Arial"/>
                <w:b/>
                <w:bCs/>
                <w:color w:val="232323"/>
                <w:szCs w:val="24"/>
                <w:shd w:val="clear" w:color="auto" w:fill="FFFFFF"/>
              </w:rPr>
              <w:t>Joseph Skibell</w:t>
            </w:r>
          </w:p>
          <w:p w:rsidR="006F51DA" w:rsidRPr="008E1053" w:rsidRDefault="000C51FE" w:rsidP="00820EC1">
            <w:pPr>
              <w:widowControl/>
              <w:shd w:val="clear" w:color="auto" w:fill="FFFFFF"/>
              <w:snapToGrid w:val="0"/>
              <w:spacing w:line="320" w:lineRule="atLeast"/>
              <w:rPr>
                <w:rFonts w:ascii="Arial" w:eastAsia="新細明體" w:hAnsi="Arial" w:cs="Arial"/>
                <w:b/>
                <w:color w:val="232323"/>
                <w:kern w:val="0"/>
                <w:szCs w:val="24"/>
              </w:rPr>
            </w:pPr>
            <w:r w:rsidRPr="008E1053">
              <w:rPr>
                <w:rFonts w:ascii="Arial" w:hAnsi="Arial" w:cs="Arial"/>
                <w:b/>
                <w:color w:val="232323"/>
                <w:szCs w:val="24"/>
                <w:shd w:val="clear" w:color="auto" w:fill="FFFFFF"/>
              </w:rPr>
              <w:t>作者聚焦於《塔木德》裡的傳奇拉比生活，從中擷取歷久彌新的思維。他將散佈在整部《塔木德》的一系列故事整合成連貫的敘述，以小說家的視角加以分析和解釋。在作者的詮釋與個人讀法中，這神聖的文本經常違反傳統的虔誠觀念，這些故事有的狂野、有的粗魯、有的甚至帶有情欲色彩，但它們追求的是一種可持續的超越，也就是能夠融合塵世生活的平凡時刻與聖潔奇蹟的宇宙意識的一種方式。作者將《塔木德》的千年故事帶入現代生活，引領讀者進入這座數千年的古老智慧寶庫。</w:t>
            </w:r>
          </w:p>
        </w:tc>
      </w:tr>
      <w:tr w:rsidR="00AE05F0" w:rsidRPr="00DE3754" w:rsidTr="008D6EC6">
        <w:trPr>
          <w:trHeight w:val="2693"/>
          <w:jc w:val="center"/>
        </w:trPr>
        <w:tc>
          <w:tcPr>
            <w:tcW w:w="3132" w:type="dxa"/>
          </w:tcPr>
          <w:p w:rsidR="00AE05F0" w:rsidRPr="00DE3754" w:rsidRDefault="000C51FE" w:rsidP="008D6EC6">
            <w:pPr>
              <w:widowControl/>
              <w:shd w:val="clear" w:color="auto" w:fill="FFFFFF"/>
              <w:snapToGrid w:val="0"/>
              <w:spacing w:line="320" w:lineRule="atLeast"/>
              <w:rPr>
                <w:rFonts w:ascii="Arial" w:eastAsia="新細明體" w:hAnsi="Arial" w:cs="Arial"/>
                <w:b/>
                <w:color w:val="232323"/>
                <w:kern w:val="0"/>
                <w:szCs w:val="24"/>
              </w:rPr>
            </w:pPr>
            <w:r>
              <w:rPr>
                <w:noProof/>
              </w:rPr>
              <w:drawing>
                <wp:inline distT="0" distB="0" distL="0" distR="0" wp14:anchorId="7614C395" wp14:editId="15A014DB">
                  <wp:extent cx="1150620" cy="1592580"/>
                  <wp:effectExtent l="0" t="0" r="0" b="7620"/>
                  <wp:docPr id="3" name="圖片 3" descr="007çæå¶äººï¼å­¤è½å¯«æ­·å²çéè«ä¹çï¼æ¯æ¡æ£ä¹æ¯è±éï¼æ¯é¨å­ä¹æ¯å¿ è£ï¼è±åæå ±å¡æ³¢æ³¢å¤«ä¸é¢éè«ï¼æ¹å¯«äºæ°å²ãFBIãMI6å°é50å¹´è³æï¼ç¨å®¶è§£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7çæå¶äººï¼å­¤è½å¯«æ­·å²çéè«ä¹çï¼æ¯æ¡æ£ä¹æ¯è±éï¼æ¯é¨å­ä¹æ¯å¿ è£ï¼è±åæå ±å¡æ³¢æ³¢å¤«ä¸é¢éè«ï¼æ¹å¯«äºæ°å²ãFBIãMI6å°é50å¹´è³æï¼ç¨å®¶è§£å¯"/>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0620" cy="1592580"/>
                          </a:xfrm>
                          <a:prstGeom prst="rect">
                            <a:avLst/>
                          </a:prstGeom>
                          <a:noFill/>
                          <a:ln>
                            <a:noFill/>
                          </a:ln>
                        </pic:spPr>
                      </pic:pic>
                    </a:graphicData>
                  </a:graphic>
                </wp:inline>
              </w:drawing>
            </w:r>
          </w:p>
        </w:tc>
        <w:tc>
          <w:tcPr>
            <w:tcW w:w="7075" w:type="dxa"/>
          </w:tcPr>
          <w:p w:rsidR="00AE05F0" w:rsidRPr="008E1053" w:rsidRDefault="0072121F" w:rsidP="008D6EC6">
            <w:pPr>
              <w:widowControl/>
              <w:shd w:val="clear" w:color="auto" w:fill="FFFFFF"/>
              <w:snapToGrid w:val="0"/>
              <w:spacing w:line="320" w:lineRule="atLeast"/>
              <w:rPr>
                <w:b/>
                <w:szCs w:val="24"/>
              </w:rPr>
            </w:pPr>
            <w:r w:rsidRPr="008E1053">
              <w:rPr>
                <w:rFonts w:ascii="Arial" w:eastAsia="新細明體" w:hAnsi="Arial" w:cs="Arial" w:hint="eastAsia"/>
                <w:b/>
                <w:color w:val="232323"/>
                <w:kern w:val="0"/>
                <w:szCs w:val="24"/>
              </w:rPr>
              <w:t>孤膽寫歷史的間諜之王</w:t>
            </w:r>
            <w:r w:rsidR="006F51DA" w:rsidRPr="008E1053">
              <w:rPr>
                <w:rFonts w:ascii="Arial" w:eastAsia="新細明體" w:hAnsi="Arial" w:cs="Arial" w:hint="eastAsia"/>
                <w:b/>
                <w:color w:val="232323"/>
                <w:kern w:val="0"/>
                <w:szCs w:val="24"/>
              </w:rPr>
              <w:t xml:space="preserve">    </w:t>
            </w:r>
            <w:r w:rsidR="006F51DA" w:rsidRPr="008E1053">
              <w:rPr>
                <w:rFonts w:ascii="Arial" w:eastAsia="新細明體" w:hAnsi="Arial" w:cs="Arial" w:hint="eastAsia"/>
                <w:b/>
                <w:color w:val="232323"/>
                <w:kern w:val="0"/>
                <w:szCs w:val="24"/>
              </w:rPr>
              <w:t>作者</w:t>
            </w:r>
            <w:r w:rsidR="006F51DA" w:rsidRPr="008E1053">
              <w:rPr>
                <w:rFonts w:ascii="Arial" w:eastAsia="新細明體" w:hAnsi="Arial" w:cs="Arial" w:hint="eastAsia"/>
                <w:b/>
                <w:color w:val="232323"/>
                <w:kern w:val="0"/>
                <w:szCs w:val="24"/>
              </w:rPr>
              <w:t>:</w:t>
            </w:r>
            <w:r w:rsidR="00222855" w:rsidRPr="008E1053">
              <w:rPr>
                <w:b/>
                <w:szCs w:val="24"/>
              </w:rPr>
              <w:t xml:space="preserve"> </w:t>
            </w:r>
            <w:r w:rsidR="000C51FE" w:rsidRPr="00820EC1">
              <w:rPr>
                <w:rStyle w:val="ab"/>
                <w:rFonts w:ascii="Arial" w:hAnsi="Arial" w:cs="Arial"/>
                <w:color w:val="232323"/>
                <w:szCs w:val="24"/>
                <w:shd w:val="clear" w:color="auto" w:fill="FFFFFF"/>
              </w:rPr>
              <w:t>賴瑞．羅夫提斯（</w:t>
            </w:r>
            <w:r w:rsidR="000C51FE" w:rsidRPr="00820EC1">
              <w:rPr>
                <w:rStyle w:val="ab"/>
                <w:rFonts w:ascii="Arial" w:hAnsi="Arial" w:cs="Arial"/>
                <w:color w:val="232323"/>
                <w:szCs w:val="24"/>
                <w:shd w:val="clear" w:color="auto" w:fill="FFFFFF"/>
              </w:rPr>
              <w:t>Larry Loftis</w:t>
            </w:r>
            <w:r w:rsidR="000C51FE" w:rsidRPr="00820EC1">
              <w:rPr>
                <w:rStyle w:val="ab"/>
                <w:rFonts w:ascii="Arial" w:hAnsi="Arial" w:cs="Arial"/>
                <w:color w:val="232323"/>
                <w:szCs w:val="24"/>
                <w:shd w:val="clear" w:color="auto" w:fill="FFFFFF"/>
              </w:rPr>
              <w:t>）</w:t>
            </w:r>
          </w:p>
          <w:p w:rsidR="0067494F" w:rsidRPr="008E1053" w:rsidRDefault="000C51FE" w:rsidP="00820EC1">
            <w:pPr>
              <w:widowControl/>
              <w:shd w:val="clear" w:color="auto" w:fill="FFFFFF"/>
              <w:snapToGrid w:val="0"/>
              <w:spacing w:line="320" w:lineRule="atLeast"/>
              <w:rPr>
                <w:rFonts w:ascii="Arial" w:eastAsia="新細明體" w:hAnsi="Arial" w:cs="Arial"/>
                <w:b/>
                <w:color w:val="232323"/>
                <w:kern w:val="0"/>
                <w:szCs w:val="24"/>
              </w:rPr>
            </w:pPr>
            <w:r w:rsidRPr="008E1053">
              <w:rPr>
                <w:rFonts w:ascii="Arial" w:hAnsi="Arial" w:cs="Arial"/>
                <w:b/>
                <w:color w:val="232323"/>
                <w:szCs w:val="24"/>
                <w:shd w:val="clear" w:color="auto" w:fill="FFFFFF"/>
              </w:rPr>
              <w:t>珍珠港事變前半年他就發現、瞎扯假造的英國海岸防禦計畫讓德軍深信不疑、肉餡行動讓德軍以為盟軍要攻希臘、跨國洗錢，把德國人的美金都騙進自己口袋、</w:t>
            </w:r>
            <w:r w:rsidRPr="008E1053">
              <w:rPr>
                <w:rFonts w:ascii="Arial" w:hAnsi="Arial" w:cs="Arial"/>
                <w:b/>
                <w:color w:val="232323"/>
                <w:szCs w:val="24"/>
                <w:shd w:val="clear" w:color="auto" w:fill="FFFFFF"/>
              </w:rPr>
              <w:t>FBI</w:t>
            </w:r>
            <w:r w:rsidRPr="008E1053">
              <w:rPr>
                <w:rFonts w:ascii="Arial" w:hAnsi="Arial" w:cs="Arial"/>
                <w:b/>
                <w:color w:val="232323"/>
                <w:szCs w:val="24"/>
                <w:shd w:val="clear" w:color="auto" w:fill="FFFFFF"/>
              </w:rPr>
              <w:t>的胡佛設計謀殺他、身分曝光了居然沒被處死、騙翻德國防禦局、蓋世太保和希特勒，諾曼地大捷了，希特勒還堅信盟軍會在其他地方登陸</w:t>
            </w:r>
            <w:r w:rsidR="00820EC1">
              <w:rPr>
                <w:rFonts w:asciiTheme="minorEastAsia" w:hAnsiTheme="minorEastAsia" w:cs="Arial" w:hint="eastAsia"/>
                <w:b/>
                <w:color w:val="232323"/>
                <w:szCs w:val="24"/>
                <w:shd w:val="clear" w:color="auto" w:fill="FFFFFF"/>
              </w:rPr>
              <w:t>，</w:t>
            </w:r>
            <w:r w:rsidRPr="008E1053">
              <w:rPr>
                <w:rFonts w:ascii="Arial" w:hAnsi="Arial" w:cs="Arial"/>
                <w:b/>
                <w:color w:val="232323"/>
                <w:szCs w:val="24"/>
                <w:shd w:val="clear" w:color="auto" w:fill="FFFFFF"/>
              </w:rPr>
              <w:t>他一個人就改寫了歷史，改變二次大戰戰局。英國雙面間諜，達斯科．波波夫，</w:t>
            </w:r>
            <w:r w:rsidRPr="008E1053">
              <w:rPr>
                <w:rFonts w:ascii="Arial" w:hAnsi="Arial" w:cs="Arial"/>
                <w:b/>
                <w:color w:val="232323"/>
                <w:szCs w:val="24"/>
                <w:shd w:val="clear" w:color="auto" w:fill="FFFFFF"/>
              </w:rPr>
              <w:t>007</w:t>
            </w:r>
            <w:r w:rsidRPr="008E1053">
              <w:rPr>
                <w:rFonts w:ascii="Arial" w:hAnsi="Arial" w:cs="Arial"/>
                <w:b/>
                <w:color w:val="232323"/>
                <w:szCs w:val="24"/>
                <w:shd w:val="clear" w:color="auto" w:fill="FFFFFF"/>
              </w:rPr>
              <w:t>電影的龐德，就是照套他（智勇色兼備）的言行，但他縱橫英德歐陸、玩弄美國的事蹟，電影裡的</w:t>
            </w:r>
            <w:r w:rsidRPr="008E1053">
              <w:rPr>
                <w:rFonts w:ascii="Arial" w:hAnsi="Arial" w:cs="Arial"/>
                <w:b/>
                <w:color w:val="232323"/>
                <w:szCs w:val="24"/>
                <w:shd w:val="clear" w:color="auto" w:fill="FFFFFF"/>
              </w:rPr>
              <w:t>007</w:t>
            </w:r>
            <w:r w:rsidRPr="008E1053">
              <w:rPr>
                <w:rFonts w:ascii="Arial" w:hAnsi="Arial" w:cs="Arial"/>
                <w:b/>
                <w:color w:val="232323"/>
                <w:szCs w:val="24"/>
                <w:shd w:val="clear" w:color="auto" w:fill="FFFFFF"/>
              </w:rPr>
              <w:t>根本無法和他相比。</w:t>
            </w:r>
          </w:p>
        </w:tc>
      </w:tr>
      <w:tr w:rsidR="00AE05F0" w:rsidRPr="00DE3754" w:rsidTr="008D6EC6">
        <w:trPr>
          <w:trHeight w:val="3244"/>
          <w:jc w:val="center"/>
        </w:trPr>
        <w:tc>
          <w:tcPr>
            <w:tcW w:w="3132" w:type="dxa"/>
          </w:tcPr>
          <w:p w:rsidR="00AE05F0" w:rsidRPr="00DE3754" w:rsidRDefault="00AE05F0" w:rsidP="008D6EC6">
            <w:pPr>
              <w:widowControl/>
              <w:shd w:val="clear" w:color="auto" w:fill="FFFFFF"/>
              <w:snapToGrid w:val="0"/>
              <w:spacing w:line="320" w:lineRule="atLeast"/>
              <w:rPr>
                <w:rFonts w:ascii="Arial" w:eastAsia="新細明體" w:hAnsi="Arial" w:cs="Arial"/>
                <w:b/>
                <w:color w:val="232323"/>
                <w:kern w:val="0"/>
                <w:szCs w:val="24"/>
              </w:rPr>
            </w:pPr>
          </w:p>
          <w:p w:rsidR="00AE05F0" w:rsidRDefault="00820EC1" w:rsidP="008D6EC6">
            <w:pPr>
              <w:widowControl/>
              <w:shd w:val="clear" w:color="auto" w:fill="FFFFFF"/>
              <w:snapToGrid w:val="0"/>
              <w:spacing w:line="320" w:lineRule="atLeast"/>
              <w:rPr>
                <w:rFonts w:ascii="Arial" w:eastAsia="新細明體" w:hAnsi="Arial" w:cs="Arial" w:hint="eastAsia"/>
                <w:b/>
                <w:color w:val="232323"/>
                <w:kern w:val="0"/>
                <w:szCs w:val="24"/>
              </w:rPr>
            </w:pPr>
            <w:r>
              <w:rPr>
                <w:noProof/>
              </w:rPr>
              <w:drawing>
                <wp:inline distT="0" distB="0" distL="0" distR="0" wp14:anchorId="3CB6E3FF" wp14:editId="4F558FCB">
                  <wp:extent cx="1150620" cy="1478280"/>
                  <wp:effectExtent l="0" t="0" r="0" b="7620"/>
                  <wp:docPr id="9" name="圖片 9" descr="ä¹æ­100å¹´æ£æ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¹æ­100å¹´æ£æé¸"/>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0620" cy="1478280"/>
                          </a:xfrm>
                          <a:prstGeom prst="rect">
                            <a:avLst/>
                          </a:prstGeom>
                          <a:noFill/>
                          <a:ln>
                            <a:noFill/>
                          </a:ln>
                        </pic:spPr>
                      </pic:pic>
                    </a:graphicData>
                  </a:graphic>
                </wp:inline>
              </w:drawing>
            </w:r>
          </w:p>
          <w:p w:rsidR="00820EC1" w:rsidRDefault="00820EC1" w:rsidP="008D6EC6">
            <w:pPr>
              <w:widowControl/>
              <w:shd w:val="clear" w:color="auto" w:fill="FFFFFF"/>
              <w:snapToGrid w:val="0"/>
              <w:spacing w:line="320" w:lineRule="atLeast"/>
              <w:rPr>
                <w:rFonts w:ascii="Arial" w:eastAsia="新細明體" w:hAnsi="Arial" w:cs="Arial" w:hint="eastAsia"/>
                <w:b/>
                <w:color w:val="232323"/>
                <w:kern w:val="0"/>
                <w:szCs w:val="24"/>
              </w:rPr>
            </w:pPr>
          </w:p>
          <w:p w:rsidR="00820EC1" w:rsidRDefault="00820EC1" w:rsidP="008D6EC6">
            <w:pPr>
              <w:widowControl/>
              <w:shd w:val="clear" w:color="auto" w:fill="FFFFFF"/>
              <w:snapToGrid w:val="0"/>
              <w:spacing w:line="320" w:lineRule="atLeast"/>
              <w:rPr>
                <w:rFonts w:ascii="Arial" w:eastAsia="新細明體" w:hAnsi="Arial" w:cs="Arial" w:hint="eastAsia"/>
                <w:b/>
                <w:color w:val="232323"/>
                <w:kern w:val="0"/>
                <w:szCs w:val="24"/>
              </w:rPr>
            </w:pPr>
          </w:p>
          <w:p w:rsidR="00820EC1" w:rsidRPr="00DE3754" w:rsidRDefault="00820EC1" w:rsidP="008D6EC6">
            <w:pPr>
              <w:widowControl/>
              <w:shd w:val="clear" w:color="auto" w:fill="FFFFFF"/>
              <w:snapToGrid w:val="0"/>
              <w:spacing w:line="320" w:lineRule="atLeast"/>
              <w:rPr>
                <w:rFonts w:ascii="Arial" w:eastAsia="新細明體" w:hAnsi="Arial" w:cs="Arial"/>
                <w:b/>
                <w:color w:val="232323"/>
                <w:kern w:val="0"/>
                <w:szCs w:val="24"/>
              </w:rPr>
            </w:pPr>
          </w:p>
        </w:tc>
        <w:tc>
          <w:tcPr>
            <w:tcW w:w="7075" w:type="dxa"/>
          </w:tcPr>
          <w:p w:rsidR="00516AAE" w:rsidRPr="00820EC1" w:rsidRDefault="000C51FE" w:rsidP="00516AAE">
            <w:pPr>
              <w:widowControl/>
              <w:shd w:val="clear" w:color="auto" w:fill="FFFFFF"/>
              <w:snapToGrid w:val="0"/>
              <w:spacing w:line="320" w:lineRule="atLeast"/>
              <w:rPr>
                <w:b/>
                <w:szCs w:val="24"/>
              </w:rPr>
            </w:pPr>
            <w:r w:rsidRPr="008E1053">
              <w:rPr>
                <w:rFonts w:ascii="Arial" w:eastAsia="新細明體" w:hAnsi="Arial" w:cs="Arial" w:hint="eastAsia"/>
                <w:b/>
                <w:color w:val="232323"/>
                <w:kern w:val="0"/>
                <w:szCs w:val="24"/>
              </w:rPr>
              <w:t>九歌</w:t>
            </w:r>
            <w:r w:rsidRPr="008E1053">
              <w:rPr>
                <w:rFonts w:ascii="Arial" w:eastAsia="新細明體" w:hAnsi="Arial" w:cs="Arial" w:hint="eastAsia"/>
                <w:b/>
                <w:color w:val="232323"/>
                <w:kern w:val="0"/>
                <w:szCs w:val="24"/>
              </w:rPr>
              <w:t>100</w:t>
            </w:r>
            <w:r w:rsidRPr="008E1053">
              <w:rPr>
                <w:rFonts w:ascii="Arial" w:eastAsia="新細明體" w:hAnsi="Arial" w:cs="Arial" w:hint="eastAsia"/>
                <w:b/>
                <w:color w:val="232323"/>
                <w:kern w:val="0"/>
                <w:szCs w:val="24"/>
              </w:rPr>
              <w:t>年散文</w:t>
            </w:r>
            <w:r w:rsidR="006F51DA" w:rsidRPr="008E1053">
              <w:rPr>
                <w:rFonts w:ascii="Arial" w:eastAsia="新細明體" w:hAnsi="Arial" w:cs="Arial" w:hint="eastAsia"/>
                <w:b/>
                <w:color w:val="232323"/>
                <w:kern w:val="0"/>
                <w:szCs w:val="24"/>
              </w:rPr>
              <w:t xml:space="preserve">    </w:t>
            </w:r>
            <w:r w:rsidR="008E1053" w:rsidRPr="008E1053">
              <w:rPr>
                <w:rFonts w:ascii="Arial" w:eastAsia="新細明體" w:hAnsi="Arial" w:cs="Arial" w:hint="eastAsia"/>
                <w:b/>
                <w:color w:val="232323"/>
                <w:kern w:val="0"/>
                <w:szCs w:val="24"/>
              </w:rPr>
              <w:t>主編</w:t>
            </w:r>
            <w:r w:rsidR="006F51DA" w:rsidRPr="008E1053">
              <w:rPr>
                <w:rFonts w:ascii="Arial" w:eastAsia="新細明體" w:hAnsi="Arial" w:cs="Arial" w:hint="eastAsia"/>
                <w:b/>
                <w:color w:val="232323"/>
                <w:kern w:val="0"/>
                <w:szCs w:val="24"/>
              </w:rPr>
              <w:t>者</w:t>
            </w:r>
            <w:r w:rsidR="006F51DA" w:rsidRPr="008E1053">
              <w:rPr>
                <w:rFonts w:ascii="Arial" w:eastAsia="新細明體" w:hAnsi="Arial" w:cs="Arial" w:hint="eastAsia"/>
                <w:b/>
                <w:color w:val="232323"/>
                <w:kern w:val="0"/>
                <w:szCs w:val="24"/>
              </w:rPr>
              <w:t>:</w:t>
            </w:r>
            <w:r w:rsidR="00222855" w:rsidRPr="00820EC1">
              <w:rPr>
                <w:b/>
                <w:szCs w:val="24"/>
              </w:rPr>
              <w:t xml:space="preserve"> </w:t>
            </w:r>
            <w:r w:rsidR="008E1053" w:rsidRPr="00820EC1">
              <w:rPr>
                <w:rStyle w:val="ab"/>
                <w:rFonts w:ascii="Arial" w:hAnsi="Arial" w:cs="Arial"/>
                <w:color w:val="232323"/>
                <w:szCs w:val="24"/>
                <w:shd w:val="clear" w:color="auto" w:fill="FFFFFF"/>
              </w:rPr>
              <w:t>鍾怡雯</w:t>
            </w:r>
          </w:p>
          <w:p w:rsidR="00820EC1" w:rsidRPr="008E1053" w:rsidRDefault="000C51FE" w:rsidP="00820EC1">
            <w:pPr>
              <w:pStyle w:val="Web"/>
              <w:shd w:val="clear" w:color="auto" w:fill="FFFFFF"/>
              <w:spacing w:before="0" w:beforeAutospacing="0" w:after="225" w:afterAutospacing="0"/>
              <w:jc w:val="both"/>
              <w:rPr>
                <w:rFonts w:ascii="Arial" w:hAnsi="Arial" w:cs="Arial"/>
                <w:b/>
                <w:color w:val="232323"/>
              </w:rPr>
            </w:pPr>
            <w:r w:rsidRPr="008E1053">
              <w:rPr>
                <w:rFonts w:ascii="Arial" w:hAnsi="Arial" w:cs="Arial"/>
                <w:b/>
                <w:color w:val="232323"/>
              </w:rPr>
              <w:t>年度散文選是時代的切片，它是軟歷史，敘述了時間刻度內此時此地的生活，人們的所思所感，不論多麼抒情多麼個人多麼微小，它都具有時代意義。</w:t>
            </w:r>
            <w:r w:rsidR="00820EC1">
              <w:rPr>
                <w:rFonts w:ascii="Arial" w:hAnsi="Arial" w:cs="Arial" w:hint="eastAsia"/>
                <w:b/>
                <w:color w:val="232323"/>
              </w:rPr>
              <w:t>本書</w:t>
            </w:r>
            <w:r w:rsidRPr="008E1053">
              <w:rPr>
                <w:rFonts w:ascii="Arial" w:hAnsi="Arial" w:cs="Arial"/>
                <w:b/>
                <w:color w:val="232323"/>
              </w:rPr>
              <w:t>風貌獨特，主題越界，手法創新。以旅行為題材的既有朝「外」敘述地景的典型遊記，也有於行旅中向「內」思索的心靈獨白。而飲食書寫則兼備懷舊與知識，更將人情事理融於美文之間。另外還包括環保、人物、親情</w:t>
            </w:r>
            <w:r w:rsidRPr="008E1053">
              <w:rPr>
                <w:rFonts w:ascii="Arial" w:hAnsi="Arial" w:cs="Arial"/>
                <w:b/>
                <w:color w:val="232323"/>
              </w:rPr>
              <w:t>……</w:t>
            </w:r>
            <w:r w:rsidRPr="008E1053">
              <w:rPr>
                <w:rFonts w:ascii="Arial" w:hAnsi="Arial" w:cs="Arial"/>
                <w:b/>
                <w:color w:val="232323"/>
              </w:rPr>
              <w:t>等內容，顯現豐富多元的散文面向。</w:t>
            </w:r>
            <w:r w:rsidRPr="008E1053">
              <w:rPr>
                <w:rFonts w:ascii="Arial" w:hAnsi="Arial" w:cs="Arial"/>
                <w:b/>
                <w:color w:val="232323"/>
                <w:shd w:val="clear" w:color="auto" w:fill="FFFFFF"/>
              </w:rPr>
              <w:t>老少齊聚，年齡分佈超越一甲子，作家類型涵蓋小說、散文創作者與學者，交織出欣欣向榮的百年散文盛景。</w:t>
            </w:r>
          </w:p>
        </w:tc>
      </w:tr>
      <w:tr w:rsidR="00AE05F0" w:rsidRPr="00DE3754" w:rsidTr="008D6EC6">
        <w:trPr>
          <w:jc w:val="center"/>
        </w:trPr>
        <w:tc>
          <w:tcPr>
            <w:tcW w:w="3132" w:type="dxa"/>
          </w:tcPr>
          <w:p w:rsidR="00AE05F0" w:rsidRPr="00DE3754" w:rsidRDefault="00AE05F0" w:rsidP="008D6EC6">
            <w:pPr>
              <w:widowControl/>
              <w:shd w:val="clear" w:color="auto" w:fill="FFFFFF"/>
              <w:snapToGrid w:val="0"/>
              <w:spacing w:line="320" w:lineRule="atLeast"/>
              <w:rPr>
                <w:rFonts w:ascii="Arial" w:eastAsia="新細明體" w:hAnsi="Arial" w:cs="Arial"/>
                <w:b/>
                <w:color w:val="232323"/>
                <w:kern w:val="0"/>
                <w:szCs w:val="24"/>
              </w:rPr>
            </w:pPr>
            <w:r w:rsidRPr="00DE3754">
              <w:rPr>
                <w:rFonts w:ascii="Arial" w:eastAsia="新細明體" w:hAnsi="Arial" w:cs="Arial" w:hint="eastAsia"/>
                <w:b/>
                <w:color w:val="232323"/>
                <w:kern w:val="0"/>
                <w:szCs w:val="24"/>
              </w:rPr>
              <w:lastRenderedPageBreak/>
              <w:t>書名、封面</w:t>
            </w:r>
          </w:p>
        </w:tc>
        <w:tc>
          <w:tcPr>
            <w:tcW w:w="7075" w:type="dxa"/>
          </w:tcPr>
          <w:p w:rsidR="00AE05F0" w:rsidRPr="008E1053" w:rsidRDefault="00AE05F0" w:rsidP="008D6EC6">
            <w:pPr>
              <w:widowControl/>
              <w:shd w:val="clear" w:color="auto" w:fill="FFFFFF"/>
              <w:snapToGrid w:val="0"/>
              <w:spacing w:line="320" w:lineRule="atLeast"/>
              <w:rPr>
                <w:rFonts w:ascii="Arial" w:eastAsia="新細明體" w:hAnsi="Arial" w:cs="Arial"/>
                <w:b/>
                <w:color w:val="232323"/>
                <w:kern w:val="0"/>
                <w:szCs w:val="24"/>
              </w:rPr>
            </w:pPr>
            <w:r w:rsidRPr="008E1053">
              <w:rPr>
                <w:rFonts w:ascii="Arial" w:eastAsia="新細明體" w:hAnsi="Arial" w:cs="Arial" w:hint="eastAsia"/>
                <w:b/>
                <w:color w:val="232323"/>
                <w:kern w:val="0"/>
                <w:szCs w:val="24"/>
              </w:rPr>
              <w:t>內容簡介</w:t>
            </w:r>
          </w:p>
        </w:tc>
      </w:tr>
      <w:tr w:rsidR="00AE05F0" w:rsidRPr="00DE3754" w:rsidTr="008D6EC6">
        <w:trPr>
          <w:trHeight w:val="2818"/>
          <w:jc w:val="center"/>
        </w:trPr>
        <w:tc>
          <w:tcPr>
            <w:tcW w:w="3132" w:type="dxa"/>
            <w:vAlign w:val="center"/>
          </w:tcPr>
          <w:p w:rsidR="00AE05F0" w:rsidRPr="00DE3754" w:rsidRDefault="008E1053" w:rsidP="008D6EC6">
            <w:pPr>
              <w:widowControl/>
              <w:shd w:val="clear" w:color="auto" w:fill="FFFFFF"/>
              <w:snapToGrid w:val="0"/>
              <w:spacing w:line="320" w:lineRule="atLeast"/>
              <w:rPr>
                <w:rFonts w:ascii="Arial" w:eastAsia="新細明體" w:hAnsi="Arial" w:cs="Arial"/>
                <w:b/>
                <w:color w:val="232323"/>
                <w:kern w:val="0"/>
                <w:szCs w:val="24"/>
              </w:rPr>
            </w:pPr>
            <w:r>
              <w:rPr>
                <w:noProof/>
              </w:rPr>
              <w:drawing>
                <wp:inline distT="0" distB="0" distL="0" distR="0" wp14:anchorId="122F2706" wp14:editId="35F8DBBC">
                  <wp:extent cx="1181100" cy="1432560"/>
                  <wp:effectExtent l="0" t="0" r="0" b="0"/>
                  <wp:docPr id="5" name="圖片 5" descr="å°ç±æè½è®çºäºæ¥­ç30å¤©åµæ¥­è¨ç«ï¼æ¯å¤©è±10åéè®1ç« ï¼ä¾æç¤ºå1ä»¶äºï¼æé ä»¤äººä¸å¯å°ççå¬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å°ç±æè½è®çºäºæ¥­ç30å¤©åµæ¥­è¨ç«ï¼æ¯å¤©è±10åéè®1ç« ï¼ä¾æç¤ºå1ä»¶äºï¼æé ä»¤äººä¸å¯å°ççå¬å¸"/>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1432560"/>
                          </a:xfrm>
                          <a:prstGeom prst="rect">
                            <a:avLst/>
                          </a:prstGeom>
                          <a:noFill/>
                          <a:ln>
                            <a:noFill/>
                          </a:ln>
                        </pic:spPr>
                      </pic:pic>
                    </a:graphicData>
                  </a:graphic>
                </wp:inline>
              </w:drawing>
            </w:r>
          </w:p>
        </w:tc>
        <w:tc>
          <w:tcPr>
            <w:tcW w:w="7075" w:type="dxa"/>
          </w:tcPr>
          <w:p w:rsidR="00AE05F0" w:rsidRPr="008E1053" w:rsidRDefault="0072121F" w:rsidP="008D6EC6">
            <w:pPr>
              <w:widowControl/>
              <w:shd w:val="clear" w:color="auto" w:fill="FFFFFF"/>
              <w:snapToGrid w:val="0"/>
              <w:spacing w:line="320" w:lineRule="atLeast"/>
              <w:rPr>
                <w:b/>
                <w:szCs w:val="24"/>
              </w:rPr>
            </w:pPr>
            <w:r w:rsidRPr="008E1053">
              <w:rPr>
                <w:rFonts w:ascii="Arial" w:eastAsia="新細明體" w:hAnsi="Arial" w:cs="Arial" w:hint="eastAsia"/>
                <w:b/>
                <w:color w:val="232323"/>
                <w:kern w:val="0"/>
                <w:szCs w:val="24"/>
              </w:rPr>
              <w:t>將熱情轉變為事業的</w:t>
            </w:r>
            <w:r w:rsidRPr="008E1053">
              <w:rPr>
                <w:rFonts w:ascii="Arial" w:eastAsia="新細明體" w:hAnsi="Arial" w:cs="Arial" w:hint="eastAsia"/>
                <w:b/>
                <w:color w:val="232323"/>
                <w:kern w:val="0"/>
                <w:szCs w:val="24"/>
              </w:rPr>
              <w:t>30</w:t>
            </w:r>
            <w:r w:rsidRPr="008E1053">
              <w:rPr>
                <w:rFonts w:ascii="Arial" w:eastAsia="新細明體" w:hAnsi="Arial" w:cs="Arial" w:hint="eastAsia"/>
                <w:b/>
                <w:color w:val="232323"/>
                <w:kern w:val="0"/>
                <w:szCs w:val="24"/>
              </w:rPr>
              <w:t>天創業計畫</w:t>
            </w:r>
            <w:r w:rsidR="006F51DA" w:rsidRPr="008E1053">
              <w:rPr>
                <w:rFonts w:ascii="Arial" w:eastAsia="新細明體" w:hAnsi="Arial" w:cs="Arial" w:hint="eastAsia"/>
                <w:b/>
                <w:color w:val="232323"/>
                <w:kern w:val="0"/>
                <w:szCs w:val="24"/>
              </w:rPr>
              <w:t xml:space="preserve">    </w:t>
            </w:r>
            <w:r w:rsidR="006F51DA" w:rsidRPr="008E1053">
              <w:rPr>
                <w:rFonts w:ascii="Arial" w:eastAsia="新細明體" w:hAnsi="Arial" w:cs="Arial" w:hint="eastAsia"/>
                <w:b/>
                <w:color w:val="232323"/>
                <w:kern w:val="0"/>
                <w:szCs w:val="24"/>
              </w:rPr>
              <w:t>作者</w:t>
            </w:r>
            <w:r w:rsidR="006F51DA" w:rsidRPr="008E1053">
              <w:rPr>
                <w:rFonts w:ascii="Arial" w:eastAsia="新細明體" w:hAnsi="Arial" w:cs="Arial" w:hint="eastAsia"/>
                <w:b/>
                <w:color w:val="232323"/>
                <w:kern w:val="0"/>
                <w:szCs w:val="24"/>
              </w:rPr>
              <w:t>:</w:t>
            </w:r>
            <w:r w:rsidR="009660CE" w:rsidRPr="008E1053">
              <w:rPr>
                <w:b/>
                <w:szCs w:val="24"/>
              </w:rPr>
              <w:t xml:space="preserve"> </w:t>
            </w:r>
            <w:r w:rsidR="008E1053" w:rsidRPr="00820EC1">
              <w:rPr>
                <w:rStyle w:val="ab"/>
                <w:rFonts w:ascii="Arial" w:hAnsi="Arial" w:cs="Arial"/>
                <w:color w:val="232323"/>
                <w:szCs w:val="24"/>
                <w:shd w:val="clear" w:color="auto" w:fill="FFFFFF"/>
              </w:rPr>
              <w:t>戴爾．帕催</w:t>
            </w:r>
            <w:r w:rsidR="008E1053" w:rsidRPr="008E1053">
              <w:rPr>
                <w:rStyle w:val="ab"/>
                <w:rFonts w:ascii="Arial" w:hAnsi="Arial" w:cs="Arial"/>
                <w:b w:val="0"/>
                <w:color w:val="232323"/>
                <w:szCs w:val="24"/>
                <w:shd w:val="clear" w:color="auto" w:fill="FFFFFF"/>
              </w:rPr>
              <w:t xml:space="preserve"> </w:t>
            </w:r>
          </w:p>
          <w:p w:rsidR="0067494F" w:rsidRPr="008E1053" w:rsidRDefault="008E1053" w:rsidP="0067494F">
            <w:pPr>
              <w:widowControl/>
              <w:shd w:val="clear" w:color="auto" w:fill="FFFFFF"/>
              <w:snapToGrid w:val="0"/>
              <w:spacing w:line="320" w:lineRule="atLeast"/>
              <w:rPr>
                <w:rFonts w:ascii="Arial" w:hAnsi="Arial" w:cs="Arial"/>
                <w:b/>
                <w:color w:val="232323"/>
                <w:szCs w:val="24"/>
                <w:shd w:val="clear" w:color="auto" w:fill="FFFFFF"/>
              </w:rPr>
            </w:pPr>
            <w:r w:rsidRPr="008E1053">
              <w:rPr>
                <w:rFonts w:ascii="Arial" w:hAnsi="Arial" w:cs="Arial"/>
                <w:b/>
                <w:color w:val="232323"/>
                <w:szCs w:val="24"/>
                <w:shd w:val="clear" w:color="auto" w:fill="FFFFFF"/>
              </w:rPr>
              <w:t>本書分為</w:t>
            </w:r>
            <w:r w:rsidRPr="008E1053">
              <w:rPr>
                <w:rFonts w:ascii="Arial" w:hAnsi="Arial" w:cs="Arial"/>
                <w:b/>
                <w:color w:val="232323"/>
                <w:szCs w:val="24"/>
                <w:shd w:val="clear" w:color="auto" w:fill="FFFFFF"/>
              </w:rPr>
              <w:t>30</w:t>
            </w:r>
            <w:r w:rsidRPr="008E1053">
              <w:rPr>
                <w:rFonts w:ascii="Arial" w:hAnsi="Arial" w:cs="Arial"/>
                <w:b/>
                <w:color w:val="232323"/>
                <w:szCs w:val="24"/>
                <w:shd w:val="clear" w:color="auto" w:fill="FFFFFF"/>
              </w:rPr>
              <w:t>個章節，每一個章節說明一個成功創業的鐵則。如成功的創業者，其生產的產品一定要能「抓自己的癢處」，如果你沒有小孩，就不要生產嬰兒服飾；如果你不登山，就要要開登出用品店。而在進行財務計畫時，千萬不要忘了算進自己的薪水，因為作者看過太多「成功」的創業者，靠信用卡的借貸來過活。書中的每一個建議，都攸關生死。</w:t>
            </w:r>
            <w:r w:rsidRPr="008E1053">
              <w:rPr>
                <w:rFonts w:ascii="Arial" w:hAnsi="Arial" w:cs="Arial" w:hint="eastAsia"/>
                <w:b/>
                <w:color w:val="232323"/>
                <w:szCs w:val="24"/>
                <w:shd w:val="clear" w:color="auto" w:fill="FFFFFF"/>
              </w:rPr>
              <w:t>作者</w:t>
            </w:r>
            <w:r w:rsidRPr="008E1053">
              <w:rPr>
                <w:rFonts w:ascii="Arial" w:hAnsi="Arial" w:cs="Arial"/>
                <w:b/>
                <w:color w:val="232323"/>
                <w:szCs w:val="24"/>
                <w:shd w:val="clear" w:color="auto" w:fill="FFFFFF"/>
              </w:rPr>
              <w:t>戴爾在網路社交媒體上擁有超過百萬名追隨者，且其部落格有</w:t>
            </w:r>
            <w:r w:rsidRPr="008E1053">
              <w:rPr>
                <w:rFonts w:ascii="Arial" w:hAnsi="Arial" w:cs="Arial"/>
                <w:b/>
                <w:color w:val="232323"/>
                <w:szCs w:val="24"/>
                <w:shd w:val="clear" w:color="auto" w:fill="FFFFFF"/>
              </w:rPr>
              <w:t>30</w:t>
            </w:r>
            <w:r w:rsidRPr="008E1053">
              <w:rPr>
                <w:rFonts w:ascii="Arial" w:hAnsi="Arial" w:cs="Arial"/>
                <w:b/>
                <w:color w:val="232323"/>
                <w:szCs w:val="24"/>
                <w:shd w:val="clear" w:color="auto" w:fill="FFFFFF"/>
              </w:rPr>
              <w:t>萬忠實讀者。在企業機精神、品牌成功與領導能力的主題上，他也具有舉足輕重的影響力。</w:t>
            </w:r>
          </w:p>
          <w:p w:rsidR="0067494F" w:rsidRPr="008E1053" w:rsidRDefault="0067494F" w:rsidP="00222855">
            <w:pPr>
              <w:widowControl/>
              <w:shd w:val="clear" w:color="auto" w:fill="FFFFFF"/>
              <w:snapToGrid w:val="0"/>
              <w:spacing w:line="320" w:lineRule="atLeast"/>
              <w:rPr>
                <w:rFonts w:ascii="Arial" w:eastAsia="新細明體" w:hAnsi="Arial" w:cs="Arial"/>
                <w:b/>
                <w:color w:val="232323"/>
                <w:kern w:val="0"/>
                <w:szCs w:val="24"/>
              </w:rPr>
            </w:pPr>
          </w:p>
        </w:tc>
      </w:tr>
      <w:tr w:rsidR="00AE05F0" w:rsidRPr="00DE3754" w:rsidTr="008D6EC6">
        <w:trPr>
          <w:trHeight w:val="3210"/>
          <w:jc w:val="center"/>
        </w:trPr>
        <w:tc>
          <w:tcPr>
            <w:tcW w:w="3132" w:type="dxa"/>
            <w:vAlign w:val="center"/>
          </w:tcPr>
          <w:p w:rsidR="00AE05F0" w:rsidRPr="00DE3754" w:rsidRDefault="008E1053" w:rsidP="008D6EC6">
            <w:pPr>
              <w:widowControl/>
              <w:shd w:val="clear" w:color="auto" w:fill="FFFFFF"/>
              <w:snapToGrid w:val="0"/>
              <w:spacing w:line="320" w:lineRule="atLeast"/>
              <w:rPr>
                <w:rFonts w:ascii="Arial" w:eastAsia="新細明體" w:hAnsi="Arial" w:cs="Arial"/>
                <w:b/>
                <w:color w:val="232323"/>
                <w:kern w:val="0"/>
                <w:szCs w:val="24"/>
              </w:rPr>
            </w:pPr>
            <w:r>
              <w:rPr>
                <w:noProof/>
              </w:rPr>
              <w:drawing>
                <wp:inline distT="0" distB="0" distL="0" distR="0" wp14:anchorId="724DE3B8" wp14:editId="3125EC3A">
                  <wp:extent cx="1181100" cy="1432560"/>
                  <wp:effectExtent l="0" t="0" r="0" b="0"/>
                  <wp:docPr id="6" name="圖片 6" descr="åè¬å¹´å°ºåº¦çèºç£ï¼å¾å°è³ªå¬åè¿½åºå³¶å¶¼èº«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åè¬å¹´å°ºåº¦çèºç£ï¼å¾å°è³ªå¬åè¿½åºå³¶å¶¼èº«ä¸"/>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32560"/>
                          </a:xfrm>
                          <a:prstGeom prst="rect">
                            <a:avLst/>
                          </a:prstGeom>
                          <a:noFill/>
                          <a:ln>
                            <a:noFill/>
                          </a:ln>
                        </pic:spPr>
                      </pic:pic>
                    </a:graphicData>
                  </a:graphic>
                </wp:inline>
              </w:drawing>
            </w:r>
          </w:p>
        </w:tc>
        <w:tc>
          <w:tcPr>
            <w:tcW w:w="7075" w:type="dxa"/>
            <w:shd w:val="clear" w:color="auto" w:fill="auto"/>
          </w:tcPr>
          <w:p w:rsidR="0067494F" w:rsidRPr="00820EC1" w:rsidRDefault="0072121F" w:rsidP="008D6EC6">
            <w:pPr>
              <w:widowControl/>
              <w:shd w:val="clear" w:color="auto" w:fill="FFFFFF"/>
              <w:snapToGrid w:val="0"/>
              <w:spacing w:line="320" w:lineRule="atLeast"/>
              <w:rPr>
                <w:rFonts w:ascii="Arial" w:hAnsi="Arial" w:cs="Arial"/>
                <w:color w:val="232323"/>
                <w:szCs w:val="24"/>
                <w:shd w:val="clear" w:color="auto" w:fill="FFFFFF"/>
              </w:rPr>
            </w:pPr>
            <w:r w:rsidRPr="008E1053">
              <w:rPr>
                <w:rFonts w:ascii="Arial" w:eastAsia="新細明體" w:hAnsi="Arial" w:cs="Arial" w:hint="eastAsia"/>
                <w:b/>
                <w:color w:val="232323"/>
                <w:kern w:val="0"/>
                <w:szCs w:val="24"/>
              </w:rPr>
              <w:t>億萬年尺度的台灣</w:t>
            </w:r>
            <w:r w:rsidRPr="008E1053">
              <w:rPr>
                <w:rFonts w:ascii="Arial" w:eastAsia="新細明體" w:hAnsi="Arial" w:cs="Arial" w:hint="eastAsia"/>
                <w:b/>
                <w:color w:val="232323"/>
                <w:kern w:val="0"/>
                <w:szCs w:val="24"/>
              </w:rPr>
              <w:t>:</w:t>
            </w:r>
            <w:r w:rsidRPr="008E1053">
              <w:rPr>
                <w:rFonts w:ascii="Arial" w:eastAsia="新細明體" w:hAnsi="Arial" w:cs="Arial" w:hint="eastAsia"/>
                <w:b/>
                <w:color w:val="232323"/>
                <w:kern w:val="0"/>
                <w:szCs w:val="24"/>
              </w:rPr>
              <w:t>從地質公園追出島嶼身世</w:t>
            </w:r>
            <w:r w:rsidR="006F51DA" w:rsidRPr="008E1053">
              <w:rPr>
                <w:rFonts w:ascii="Arial" w:eastAsia="新細明體" w:hAnsi="Arial" w:cs="Arial" w:hint="eastAsia"/>
                <w:b/>
                <w:color w:val="232323"/>
                <w:kern w:val="0"/>
                <w:szCs w:val="24"/>
              </w:rPr>
              <w:t xml:space="preserve">    </w:t>
            </w:r>
            <w:r w:rsidR="006F51DA" w:rsidRPr="008E1053">
              <w:rPr>
                <w:rFonts w:ascii="Arial" w:eastAsia="新細明體" w:hAnsi="Arial" w:cs="Arial" w:hint="eastAsia"/>
                <w:b/>
                <w:color w:val="232323"/>
                <w:kern w:val="0"/>
                <w:szCs w:val="24"/>
              </w:rPr>
              <w:t>作者</w:t>
            </w:r>
            <w:r w:rsidR="006F51DA" w:rsidRPr="008E1053">
              <w:rPr>
                <w:rFonts w:ascii="Arial" w:eastAsia="新細明體" w:hAnsi="Arial" w:cs="Arial" w:hint="eastAsia"/>
                <w:b/>
                <w:color w:val="232323"/>
                <w:kern w:val="0"/>
                <w:szCs w:val="24"/>
              </w:rPr>
              <w:t>:</w:t>
            </w:r>
            <w:r w:rsidR="00222855" w:rsidRPr="008E1053">
              <w:rPr>
                <w:rFonts w:ascii="Arial" w:hAnsi="Arial" w:cs="Arial"/>
                <w:b/>
                <w:color w:val="232323"/>
                <w:szCs w:val="24"/>
                <w:shd w:val="clear" w:color="auto" w:fill="FFFFFF"/>
              </w:rPr>
              <w:t xml:space="preserve"> </w:t>
            </w:r>
            <w:r w:rsidR="008E1053" w:rsidRPr="00820EC1">
              <w:rPr>
                <w:rStyle w:val="ab"/>
                <w:rFonts w:ascii="Arial" w:hAnsi="Arial" w:cs="Arial"/>
                <w:color w:val="232323"/>
                <w:szCs w:val="24"/>
                <w:shd w:val="clear" w:color="auto" w:fill="FFFFFF"/>
              </w:rPr>
              <w:t>林書帆</w:t>
            </w:r>
            <w:r w:rsidR="008E1053" w:rsidRPr="00820EC1">
              <w:rPr>
                <w:rStyle w:val="ab"/>
                <w:rFonts w:ascii="Arial" w:hAnsi="Arial" w:cs="Arial" w:hint="eastAsia"/>
                <w:color w:val="232323"/>
                <w:szCs w:val="24"/>
                <w:shd w:val="clear" w:color="auto" w:fill="FFFFFF"/>
              </w:rPr>
              <w:t>等</w:t>
            </w:r>
          </w:p>
          <w:p w:rsidR="009660CE" w:rsidRPr="008E1053" w:rsidRDefault="008E1053" w:rsidP="00820EC1">
            <w:pPr>
              <w:widowControl/>
              <w:shd w:val="clear" w:color="auto" w:fill="FFFFFF"/>
              <w:snapToGrid w:val="0"/>
              <w:spacing w:line="320" w:lineRule="atLeast"/>
              <w:rPr>
                <w:rFonts w:ascii="Arial" w:eastAsia="新細明體" w:hAnsi="Arial" w:cs="Arial"/>
                <w:b/>
                <w:color w:val="232323"/>
                <w:kern w:val="0"/>
                <w:szCs w:val="24"/>
              </w:rPr>
            </w:pPr>
            <w:r w:rsidRPr="008E1053">
              <w:rPr>
                <w:rFonts w:ascii="Arial" w:hAnsi="Arial" w:cs="Arial"/>
                <w:b/>
                <w:color w:val="232323"/>
                <w:szCs w:val="24"/>
                <w:shd w:val="clear" w:color="auto" w:fill="FFFFFF"/>
              </w:rPr>
              <w:t>臺灣、澎湖群島、馬祖列島因不同的地質與構造作用，形塑出那些殊異的島嶼景觀、土地生態、人文故事？生活在滿布斷層與地震的臺灣，要如何重新理解環境？以及面對自然與隱含的威脅？六百萬年前，菲律賓海板塊與歐亞板塊擠壓、碰撞，地質史上稱為「蓬萊造山運動」，於是今臺灣島出現。活生生的板塊碰撞與擠壓運動，正在我們腳底下進行著。造山運動使得臺灣島呈現不同於其他火山島嶼的景觀與生態。高聳的山脈、源自於山脈的辮狀河、隆起的海階、快速沉降的海岸平原，以及少見的板塊碰撞帶、火山作用、沉積循環等，竟然全匯聚在臺灣，這塊土地所暗藏的歷史與故事，遠超過我們想像。</w:t>
            </w:r>
          </w:p>
        </w:tc>
      </w:tr>
      <w:tr w:rsidR="00AE05F0" w:rsidRPr="00DE3754" w:rsidTr="00820EC1">
        <w:trPr>
          <w:trHeight w:val="2840"/>
          <w:jc w:val="center"/>
        </w:trPr>
        <w:tc>
          <w:tcPr>
            <w:tcW w:w="3132" w:type="dxa"/>
            <w:vAlign w:val="center"/>
          </w:tcPr>
          <w:p w:rsidR="00AE05F0" w:rsidRPr="00DE3754" w:rsidRDefault="008E1053" w:rsidP="008D6EC6">
            <w:pPr>
              <w:widowControl/>
              <w:shd w:val="clear" w:color="auto" w:fill="FFFFFF"/>
              <w:snapToGrid w:val="0"/>
              <w:spacing w:line="320" w:lineRule="atLeast"/>
              <w:rPr>
                <w:rFonts w:ascii="Arial" w:eastAsia="新細明體" w:hAnsi="Arial" w:cs="Arial"/>
                <w:b/>
                <w:color w:val="232323"/>
                <w:kern w:val="0"/>
                <w:szCs w:val="24"/>
              </w:rPr>
            </w:pPr>
            <w:r>
              <w:rPr>
                <w:noProof/>
              </w:rPr>
              <w:drawing>
                <wp:inline distT="0" distB="0" distL="0" distR="0" wp14:anchorId="3C0441A2" wp14:editId="0A56B813">
                  <wp:extent cx="1181100" cy="1386840"/>
                  <wp:effectExtent l="0" t="0" r="0" b="3810"/>
                  <wp:docPr id="7" name="圖片 7" descr="æªé¦å±±ï¼å©å©ä¸çç³»å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æªé¦å±±ï¼å©å©ä¸çç³»å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86840"/>
                          </a:xfrm>
                          <a:prstGeom prst="rect">
                            <a:avLst/>
                          </a:prstGeom>
                          <a:noFill/>
                          <a:ln>
                            <a:noFill/>
                          </a:ln>
                        </pic:spPr>
                      </pic:pic>
                    </a:graphicData>
                  </a:graphic>
                </wp:inline>
              </w:drawing>
            </w:r>
          </w:p>
        </w:tc>
        <w:tc>
          <w:tcPr>
            <w:tcW w:w="7075" w:type="dxa"/>
            <w:shd w:val="clear" w:color="auto" w:fill="auto"/>
          </w:tcPr>
          <w:p w:rsidR="008E1053" w:rsidRPr="00820EC1" w:rsidRDefault="0072121F" w:rsidP="008E1053">
            <w:pPr>
              <w:widowControl/>
              <w:numPr>
                <w:ilvl w:val="0"/>
                <w:numId w:val="1"/>
              </w:numPr>
              <w:shd w:val="clear" w:color="auto" w:fill="FFFFFF"/>
              <w:spacing w:after="45" w:line="330" w:lineRule="atLeast"/>
              <w:ind w:left="0"/>
              <w:rPr>
                <w:rFonts w:ascii="Arial" w:hAnsi="Arial" w:cs="Arial"/>
                <w:b/>
                <w:color w:val="666666"/>
                <w:szCs w:val="24"/>
              </w:rPr>
            </w:pPr>
            <w:r w:rsidRPr="008E1053">
              <w:rPr>
                <w:rFonts w:ascii="Arial" w:eastAsia="新細明體" w:hAnsi="Arial" w:cs="Arial" w:hint="eastAsia"/>
                <w:b/>
                <w:color w:val="232323"/>
                <w:kern w:val="0"/>
                <w:szCs w:val="24"/>
              </w:rPr>
              <w:t>檀香山</w:t>
            </w:r>
            <w:r w:rsidRPr="008E1053">
              <w:rPr>
                <w:rFonts w:ascii="Arial" w:eastAsia="新細明體" w:hAnsi="Arial" w:cs="Arial" w:hint="eastAsia"/>
                <w:b/>
                <w:color w:val="232323"/>
                <w:kern w:val="0"/>
                <w:szCs w:val="24"/>
              </w:rPr>
              <w:t xml:space="preserve">     </w:t>
            </w:r>
            <w:r w:rsidR="00820EC1">
              <w:rPr>
                <w:rFonts w:ascii="Arial" w:eastAsia="新細明體" w:hAnsi="Arial" w:cs="Arial" w:hint="eastAsia"/>
                <w:b/>
                <w:color w:val="232323"/>
                <w:kern w:val="0"/>
                <w:szCs w:val="24"/>
              </w:rPr>
              <w:t xml:space="preserve">            </w:t>
            </w:r>
            <w:r w:rsidRPr="008E1053">
              <w:rPr>
                <w:rFonts w:ascii="Arial" w:eastAsia="新細明體" w:hAnsi="Arial" w:cs="Arial" w:hint="eastAsia"/>
                <w:b/>
                <w:color w:val="232323"/>
                <w:kern w:val="0"/>
                <w:szCs w:val="24"/>
              </w:rPr>
              <w:t xml:space="preserve"> </w:t>
            </w:r>
            <w:r w:rsidR="008E1053" w:rsidRPr="00820EC1">
              <w:rPr>
                <w:rFonts w:ascii="Arial" w:hAnsi="Arial" w:cs="Arial"/>
                <w:b/>
                <w:color w:val="666666"/>
                <w:szCs w:val="24"/>
              </w:rPr>
              <w:t>譯者：</w:t>
            </w:r>
            <w:r w:rsidR="008E1053" w:rsidRPr="00820EC1">
              <w:rPr>
                <w:rFonts w:ascii="Arial" w:hAnsi="Arial" w:cs="Arial"/>
                <w:b/>
                <w:color w:val="666666"/>
                <w:szCs w:val="24"/>
              </w:rPr>
              <w:t> </w:t>
            </w:r>
            <w:hyperlink r:id="rId15" w:history="1">
              <w:r w:rsidR="008E1053" w:rsidRPr="00820EC1">
                <w:rPr>
                  <w:rStyle w:val="aa"/>
                  <w:rFonts w:ascii="Arial" w:hAnsi="Arial" w:cs="Arial"/>
                  <w:b/>
                  <w:color w:val="333333"/>
                  <w:szCs w:val="24"/>
                  <w:u w:val="none"/>
                </w:rPr>
                <w:t>陳振皓</w:t>
              </w:r>
            </w:hyperlink>
          </w:p>
          <w:p w:rsidR="0067494F" w:rsidRPr="008E1053" w:rsidRDefault="008E1053" w:rsidP="00820EC1">
            <w:pPr>
              <w:widowControl/>
              <w:shd w:val="clear" w:color="auto" w:fill="FFFFFF"/>
              <w:snapToGrid w:val="0"/>
              <w:spacing w:line="320" w:lineRule="atLeast"/>
              <w:rPr>
                <w:rFonts w:ascii="Arial" w:eastAsia="新細明體" w:hAnsi="Arial" w:cs="Arial"/>
                <w:b/>
                <w:color w:val="232323"/>
                <w:kern w:val="0"/>
                <w:szCs w:val="24"/>
              </w:rPr>
            </w:pPr>
            <w:r w:rsidRPr="008E1053">
              <w:rPr>
                <w:rFonts w:ascii="Arial" w:hAnsi="Arial" w:cs="Arial"/>
                <w:b/>
                <w:color w:val="232323"/>
                <w:szCs w:val="24"/>
                <w:shd w:val="clear" w:color="auto" w:fill="FFFFFF"/>
              </w:rPr>
              <w:t>位於歐胡島的檀香山，是夏威夷州的首府暨最大城市。世界知名的威基基海灘長達三公里，白沙和藍天映襯出的絕景，讓人想馬上成為時尚的海灘男孩女孩；鑽石頭山與馬諾雅瀑布等壯麗自然景觀，還有歷史上著名的珍珠港都很值得一訪；在此跳跳夏威夷草裙舞、手作夏威夷拼布、享受</w:t>
            </w:r>
            <w:r w:rsidRPr="008E1053">
              <w:rPr>
                <w:rFonts w:ascii="Arial" w:hAnsi="Arial" w:cs="Arial"/>
                <w:b/>
                <w:color w:val="232323"/>
                <w:szCs w:val="24"/>
                <w:shd w:val="clear" w:color="auto" w:fill="FFFFFF"/>
              </w:rPr>
              <w:t>Lomi Lomi</w:t>
            </w:r>
            <w:r w:rsidRPr="008E1053">
              <w:rPr>
                <w:rFonts w:ascii="Arial" w:hAnsi="Arial" w:cs="Arial"/>
                <w:b/>
                <w:color w:val="232323"/>
                <w:szCs w:val="24"/>
                <w:shd w:val="clear" w:color="auto" w:fill="FFFFFF"/>
              </w:rPr>
              <w:t>傳統按摩吧。去海洋生物公園就不能錯過珍貴的鯨豚</w:t>
            </w:r>
            <w:r w:rsidRPr="008E1053">
              <w:rPr>
                <w:rFonts w:ascii="Arial" w:hAnsi="Arial" w:cs="Arial"/>
                <w:b/>
                <w:color w:val="232323"/>
                <w:szCs w:val="24"/>
                <w:shd w:val="clear" w:color="auto" w:fill="FFFFFF"/>
              </w:rPr>
              <w:t>Wholphin</w:t>
            </w:r>
            <w:r w:rsidRPr="008E1053">
              <w:rPr>
                <w:rFonts w:ascii="Arial" w:hAnsi="Arial" w:cs="Arial"/>
                <w:b/>
                <w:color w:val="232323"/>
                <w:szCs w:val="24"/>
                <w:shd w:val="clear" w:color="auto" w:fill="FFFFFF"/>
              </w:rPr>
              <w:t>，他可是超級明星喔！古蘭尼牧場曾是《侏儸紀公園》外景拍攝地，多種體驗行程，要小心恐龍出沒！</w:t>
            </w:r>
          </w:p>
        </w:tc>
      </w:tr>
      <w:tr w:rsidR="00AE05F0" w:rsidRPr="00DE3754" w:rsidTr="008D6EC6">
        <w:trPr>
          <w:trHeight w:val="3210"/>
          <w:jc w:val="center"/>
        </w:trPr>
        <w:tc>
          <w:tcPr>
            <w:tcW w:w="3132" w:type="dxa"/>
            <w:vAlign w:val="center"/>
          </w:tcPr>
          <w:p w:rsidR="00AE05F0" w:rsidRPr="00DE3754" w:rsidRDefault="008E1053" w:rsidP="008D6EC6">
            <w:pPr>
              <w:widowControl/>
              <w:shd w:val="clear" w:color="auto" w:fill="FFFFFF"/>
              <w:snapToGrid w:val="0"/>
              <w:spacing w:line="320" w:lineRule="atLeast"/>
              <w:rPr>
                <w:rFonts w:ascii="Arial" w:eastAsia="新細明體" w:hAnsi="Arial" w:cs="Arial"/>
                <w:b/>
                <w:color w:val="232323"/>
                <w:kern w:val="0"/>
                <w:szCs w:val="24"/>
              </w:rPr>
            </w:pPr>
            <w:r>
              <w:rPr>
                <w:noProof/>
              </w:rPr>
              <w:drawing>
                <wp:inline distT="0" distB="0" distL="0" distR="0" wp14:anchorId="172BD7D2" wp14:editId="08035A2D">
                  <wp:extent cx="1341120" cy="1653540"/>
                  <wp:effectExtent l="0" t="0" r="0" b="3810"/>
                  <wp:docPr id="8" name="圖片 8" descr="ä»¥æ¯ä¹åï¼å¥¹ææç¨å¹½é»èå¾®ç¬å°æä¸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æ¯ä¹åï¼å¥¹ææç¨å¹½é»èå¾®ç¬å°æä¸ç"/>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1120" cy="1653540"/>
                          </a:xfrm>
                          <a:prstGeom prst="rect">
                            <a:avLst/>
                          </a:prstGeom>
                          <a:noFill/>
                          <a:ln>
                            <a:noFill/>
                          </a:ln>
                        </pic:spPr>
                      </pic:pic>
                    </a:graphicData>
                  </a:graphic>
                </wp:inline>
              </w:drawing>
            </w:r>
          </w:p>
        </w:tc>
        <w:tc>
          <w:tcPr>
            <w:tcW w:w="7075" w:type="dxa"/>
            <w:shd w:val="clear" w:color="auto" w:fill="auto"/>
          </w:tcPr>
          <w:p w:rsidR="00AE05F0" w:rsidRPr="00820EC1" w:rsidRDefault="005B1E44" w:rsidP="008D6EC6">
            <w:pPr>
              <w:widowControl/>
              <w:shd w:val="clear" w:color="auto" w:fill="FFFFFF"/>
              <w:snapToGrid w:val="0"/>
              <w:spacing w:line="320" w:lineRule="atLeast"/>
              <w:rPr>
                <w:szCs w:val="24"/>
              </w:rPr>
            </w:pPr>
            <w:r w:rsidRPr="008E1053">
              <w:rPr>
                <w:rFonts w:ascii="Arial" w:eastAsia="新細明體" w:hAnsi="Arial" w:cs="Arial" w:hint="eastAsia"/>
                <w:b/>
                <w:color w:val="232323"/>
                <w:kern w:val="0"/>
                <w:szCs w:val="24"/>
              </w:rPr>
              <w:t>以母之名</w:t>
            </w:r>
            <w:r w:rsidR="006F51DA" w:rsidRPr="008E1053">
              <w:rPr>
                <w:rFonts w:ascii="Arial" w:eastAsia="新細明體" w:hAnsi="Arial" w:cs="Arial" w:hint="eastAsia"/>
                <w:b/>
                <w:color w:val="232323"/>
                <w:kern w:val="0"/>
                <w:szCs w:val="24"/>
              </w:rPr>
              <w:t xml:space="preserve">    </w:t>
            </w:r>
            <w:r w:rsidR="006F51DA" w:rsidRPr="008E1053">
              <w:rPr>
                <w:rFonts w:ascii="Arial" w:eastAsia="新細明體" w:hAnsi="Arial" w:cs="Arial" w:hint="eastAsia"/>
                <w:b/>
                <w:color w:val="232323"/>
                <w:kern w:val="0"/>
                <w:szCs w:val="24"/>
              </w:rPr>
              <w:t>作者</w:t>
            </w:r>
            <w:r w:rsidR="006F51DA" w:rsidRPr="008E1053">
              <w:rPr>
                <w:rFonts w:ascii="Arial" w:eastAsia="新細明體" w:hAnsi="Arial" w:cs="Arial" w:hint="eastAsia"/>
                <w:b/>
                <w:color w:val="232323"/>
                <w:kern w:val="0"/>
                <w:szCs w:val="24"/>
              </w:rPr>
              <w:t>:</w:t>
            </w:r>
            <w:r w:rsidR="009660CE" w:rsidRPr="008E1053">
              <w:rPr>
                <w:rFonts w:ascii="Arial" w:hAnsi="Arial" w:cs="Arial"/>
                <w:b/>
                <w:color w:val="666666"/>
                <w:szCs w:val="24"/>
                <w:shd w:val="clear" w:color="auto" w:fill="FFFFFF"/>
              </w:rPr>
              <w:t xml:space="preserve"> </w:t>
            </w:r>
            <w:r w:rsidR="008E1053" w:rsidRPr="00820EC1">
              <w:rPr>
                <w:rStyle w:val="ab"/>
                <w:rFonts w:ascii="Arial" w:hAnsi="Arial" w:cs="Arial"/>
                <w:color w:val="232323"/>
                <w:szCs w:val="24"/>
                <w:shd w:val="clear" w:color="auto" w:fill="FFFFFF"/>
              </w:rPr>
              <w:t>崔佛．諾亞</w:t>
            </w:r>
          </w:p>
          <w:p w:rsidR="009660CE" w:rsidRPr="008E1053" w:rsidRDefault="008E1053" w:rsidP="00820EC1">
            <w:pPr>
              <w:widowControl/>
              <w:shd w:val="clear" w:color="auto" w:fill="FFFFFF"/>
              <w:snapToGrid w:val="0"/>
              <w:spacing w:line="320" w:lineRule="atLeast"/>
              <w:rPr>
                <w:rFonts w:ascii="Arial" w:eastAsia="新細明體" w:hAnsi="Arial" w:cs="Arial"/>
                <w:b/>
                <w:color w:val="232323"/>
                <w:kern w:val="0"/>
                <w:szCs w:val="24"/>
              </w:rPr>
            </w:pPr>
            <w:r w:rsidRPr="008E1053">
              <w:rPr>
                <w:rFonts w:ascii="Arial" w:hAnsi="Arial" w:cs="Arial"/>
                <w:b/>
                <w:color w:val="232323"/>
                <w:szCs w:val="24"/>
                <w:shd w:val="clear" w:color="auto" w:fill="FFFFFF"/>
              </w:rPr>
              <w:t>崔佛．諾亞出生在種族隔離制度盛行的南非，當時跨種族通婚被明令禁止。既非全黑，又不全白的身份，讓他在當地倍受歧視。不被認同，也找不到歸屬感，讓混血兒的諾亞覺得自己生下來就像個罪犯。然而，他卻在母親的影響下成為非常受歡迎的喜劇演員。比爾蓋茲說：「諾亞的母親是真正的英雄，她給孩子最好的禮物，就是解放他的思想，讓他學會用自己的角度看世界。」通過童年一次又一次的經歷，崔佛發現在與他人建立聯繫這件事上，語言比膚色更有力量，他說：「我的膚色不會改變，但我能改變你對我膚色的看法。我也許看起來不像你，但如果我說話像你，我和你就是同一類人。」</w:t>
            </w:r>
          </w:p>
        </w:tc>
      </w:tr>
    </w:tbl>
    <w:p w:rsidR="005D1AE5" w:rsidRDefault="005D1AE5">
      <w:bookmarkStart w:id="0" w:name="_GoBack"/>
      <w:bookmarkEnd w:id="0"/>
    </w:p>
    <w:sectPr w:rsidR="005D1AE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B68" w:rsidRDefault="00DF2B68" w:rsidP="003E35AC">
      <w:r>
        <w:separator/>
      </w:r>
    </w:p>
  </w:endnote>
  <w:endnote w:type="continuationSeparator" w:id="0">
    <w:p w:rsidR="00DF2B68" w:rsidRDefault="00DF2B68" w:rsidP="003E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超明體(P)">
    <w:altName w:val="Arial Unicode MS"/>
    <w:panose1 w:val="02020C00000000000000"/>
    <w:charset w:val="88"/>
    <w:family w:val="roman"/>
    <w:pitch w:val="variable"/>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B68" w:rsidRDefault="00DF2B68" w:rsidP="003E35AC">
      <w:r>
        <w:separator/>
      </w:r>
    </w:p>
  </w:footnote>
  <w:footnote w:type="continuationSeparator" w:id="0">
    <w:p w:rsidR="00DF2B68" w:rsidRDefault="00DF2B68" w:rsidP="003E3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675BD"/>
    <w:multiLevelType w:val="multilevel"/>
    <w:tmpl w:val="6F1C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5F0"/>
    <w:rsid w:val="000C51FE"/>
    <w:rsid w:val="00222855"/>
    <w:rsid w:val="00247A47"/>
    <w:rsid w:val="00267CF5"/>
    <w:rsid w:val="00286E93"/>
    <w:rsid w:val="002B74CD"/>
    <w:rsid w:val="003C2E52"/>
    <w:rsid w:val="003E35AC"/>
    <w:rsid w:val="00516AAE"/>
    <w:rsid w:val="005B1E44"/>
    <w:rsid w:val="005D1AE5"/>
    <w:rsid w:val="0067494F"/>
    <w:rsid w:val="006F51DA"/>
    <w:rsid w:val="0072121F"/>
    <w:rsid w:val="00814919"/>
    <w:rsid w:val="00820EC1"/>
    <w:rsid w:val="008E1053"/>
    <w:rsid w:val="009660CE"/>
    <w:rsid w:val="00A47FD6"/>
    <w:rsid w:val="00AE05F0"/>
    <w:rsid w:val="00DF2B68"/>
    <w:rsid w:val="00E327C3"/>
    <w:rsid w:val="00E43114"/>
    <w:rsid w:val="00F54019"/>
    <w:rsid w:val="00F56A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5F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0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5AC"/>
    <w:pPr>
      <w:tabs>
        <w:tab w:val="center" w:pos="4153"/>
        <w:tab w:val="right" w:pos="8306"/>
      </w:tabs>
      <w:snapToGrid w:val="0"/>
    </w:pPr>
    <w:rPr>
      <w:sz w:val="20"/>
      <w:szCs w:val="20"/>
    </w:rPr>
  </w:style>
  <w:style w:type="character" w:customStyle="1" w:styleId="a5">
    <w:name w:val="頁首 字元"/>
    <w:basedOn w:val="a0"/>
    <w:link w:val="a4"/>
    <w:uiPriority w:val="99"/>
    <w:rsid w:val="003E35AC"/>
    <w:rPr>
      <w:sz w:val="20"/>
      <w:szCs w:val="20"/>
    </w:rPr>
  </w:style>
  <w:style w:type="paragraph" w:styleId="a6">
    <w:name w:val="footer"/>
    <w:basedOn w:val="a"/>
    <w:link w:val="a7"/>
    <w:uiPriority w:val="99"/>
    <w:unhideWhenUsed/>
    <w:rsid w:val="003E35AC"/>
    <w:pPr>
      <w:tabs>
        <w:tab w:val="center" w:pos="4153"/>
        <w:tab w:val="right" w:pos="8306"/>
      </w:tabs>
      <w:snapToGrid w:val="0"/>
    </w:pPr>
    <w:rPr>
      <w:sz w:val="20"/>
      <w:szCs w:val="20"/>
    </w:rPr>
  </w:style>
  <w:style w:type="character" w:customStyle="1" w:styleId="a7">
    <w:name w:val="頁尾 字元"/>
    <w:basedOn w:val="a0"/>
    <w:link w:val="a6"/>
    <w:uiPriority w:val="99"/>
    <w:rsid w:val="003E35AC"/>
    <w:rPr>
      <w:sz w:val="20"/>
      <w:szCs w:val="20"/>
    </w:rPr>
  </w:style>
  <w:style w:type="paragraph" w:styleId="a8">
    <w:name w:val="Balloon Text"/>
    <w:basedOn w:val="a"/>
    <w:link w:val="a9"/>
    <w:uiPriority w:val="99"/>
    <w:semiHidden/>
    <w:unhideWhenUsed/>
    <w:rsid w:val="006F51D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F51DA"/>
    <w:rPr>
      <w:rFonts w:asciiTheme="majorHAnsi" w:eastAsiaTheme="majorEastAsia" w:hAnsiTheme="majorHAnsi" w:cstheme="majorBidi"/>
      <w:sz w:val="18"/>
      <w:szCs w:val="18"/>
    </w:rPr>
  </w:style>
  <w:style w:type="character" w:styleId="aa">
    <w:name w:val="Hyperlink"/>
    <w:basedOn w:val="a0"/>
    <w:uiPriority w:val="99"/>
    <w:semiHidden/>
    <w:unhideWhenUsed/>
    <w:rsid w:val="006F51DA"/>
    <w:rPr>
      <w:color w:val="0000FF"/>
      <w:u w:val="single"/>
    </w:rPr>
  </w:style>
  <w:style w:type="character" w:styleId="ab">
    <w:name w:val="Strong"/>
    <w:basedOn w:val="a0"/>
    <w:uiPriority w:val="22"/>
    <w:qFormat/>
    <w:rsid w:val="006F51DA"/>
    <w:rPr>
      <w:b/>
      <w:bCs/>
    </w:rPr>
  </w:style>
  <w:style w:type="paragraph" w:styleId="Web">
    <w:name w:val="Normal (Web)"/>
    <w:basedOn w:val="a"/>
    <w:uiPriority w:val="99"/>
    <w:unhideWhenUsed/>
    <w:rsid w:val="000C51FE"/>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5F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0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5AC"/>
    <w:pPr>
      <w:tabs>
        <w:tab w:val="center" w:pos="4153"/>
        <w:tab w:val="right" w:pos="8306"/>
      </w:tabs>
      <w:snapToGrid w:val="0"/>
    </w:pPr>
    <w:rPr>
      <w:sz w:val="20"/>
      <w:szCs w:val="20"/>
    </w:rPr>
  </w:style>
  <w:style w:type="character" w:customStyle="1" w:styleId="a5">
    <w:name w:val="頁首 字元"/>
    <w:basedOn w:val="a0"/>
    <w:link w:val="a4"/>
    <w:uiPriority w:val="99"/>
    <w:rsid w:val="003E35AC"/>
    <w:rPr>
      <w:sz w:val="20"/>
      <w:szCs w:val="20"/>
    </w:rPr>
  </w:style>
  <w:style w:type="paragraph" w:styleId="a6">
    <w:name w:val="footer"/>
    <w:basedOn w:val="a"/>
    <w:link w:val="a7"/>
    <w:uiPriority w:val="99"/>
    <w:unhideWhenUsed/>
    <w:rsid w:val="003E35AC"/>
    <w:pPr>
      <w:tabs>
        <w:tab w:val="center" w:pos="4153"/>
        <w:tab w:val="right" w:pos="8306"/>
      </w:tabs>
      <w:snapToGrid w:val="0"/>
    </w:pPr>
    <w:rPr>
      <w:sz w:val="20"/>
      <w:szCs w:val="20"/>
    </w:rPr>
  </w:style>
  <w:style w:type="character" w:customStyle="1" w:styleId="a7">
    <w:name w:val="頁尾 字元"/>
    <w:basedOn w:val="a0"/>
    <w:link w:val="a6"/>
    <w:uiPriority w:val="99"/>
    <w:rsid w:val="003E35AC"/>
    <w:rPr>
      <w:sz w:val="20"/>
      <w:szCs w:val="20"/>
    </w:rPr>
  </w:style>
  <w:style w:type="paragraph" w:styleId="a8">
    <w:name w:val="Balloon Text"/>
    <w:basedOn w:val="a"/>
    <w:link w:val="a9"/>
    <w:uiPriority w:val="99"/>
    <w:semiHidden/>
    <w:unhideWhenUsed/>
    <w:rsid w:val="006F51D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F51DA"/>
    <w:rPr>
      <w:rFonts w:asciiTheme="majorHAnsi" w:eastAsiaTheme="majorEastAsia" w:hAnsiTheme="majorHAnsi" w:cstheme="majorBidi"/>
      <w:sz w:val="18"/>
      <w:szCs w:val="18"/>
    </w:rPr>
  </w:style>
  <w:style w:type="character" w:styleId="aa">
    <w:name w:val="Hyperlink"/>
    <w:basedOn w:val="a0"/>
    <w:uiPriority w:val="99"/>
    <w:semiHidden/>
    <w:unhideWhenUsed/>
    <w:rsid w:val="006F51DA"/>
    <w:rPr>
      <w:color w:val="0000FF"/>
      <w:u w:val="single"/>
    </w:rPr>
  </w:style>
  <w:style w:type="character" w:styleId="ab">
    <w:name w:val="Strong"/>
    <w:basedOn w:val="a0"/>
    <w:uiPriority w:val="22"/>
    <w:qFormat/>
    <w:rsid w:val="006F51DA"/>
    <w:rPr>
      <w:b/>
      <w:bCs/>
    </w:rPr>
  </w:style>
  <w:style w:type="paragraph" w:styleId="Web">
    <w:name w:val="Normal (Web)"/>
    <w:basedOn w:val="a"/>
    <w:uiPriority w:val="99"/>
    <w:unhideWhenUsed/>
    <w:rsid w:val="000C51F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17836">
      <w:bodyDiv w:val="1"/>
      <w:marLeft w:val="0"/>
      <w:marRight w:val="0"/>
      <w:marTop w:val="0"/>
      <w:marBottom w:val="0"/>
      <w:divBdr>
        <w:top w:val="none" w:sz="0" w:space="0" w:color="auto"/>
        <w:left w:val="none" w:sz="0" w:space="0" w:color="auto"/>
        <w:bottom w:val="none" w:sz="0" w:space="0" w:color="auto"/>
        <w:right w:val="none" w:sz="0" w:space="0" w:color="auto"/>
      </w:divBdr>
    </w:div>
    <w:div w:id="468280382">
      <w:bodyDiv w:val="1"/>
      <w:marLeft w:val="0"/>
      <w:marRight w:val="0"/>
      <w:marTop w:val="0"/>
      <w:marBottom w:val="0"/>
      <w:divBdr>
        <w:top w:val="none" w:sz="0" w:space="0" w:color="auto"/>
        <w:left w:val="none" w:sz="0" w:space="0" w:color="auto"/>
        <w:bottom w:val="none" w:sz="0" w:space="0" w:color="auto"/>
        <w:right w:val="none" w:sz="0" w:space="0" w:color="auto"/>
      </w:divBdr>
      <w:divsChild>
        <w:div w:id="1567303411">
          <w:marLeft w:val="0"/>
          <w:marRight w:val="0"/>
          <w:marTop w:val="0"/>
          <w:marBottom w:val="525"/>
          <w:divBdr>
            <w:top w:val="none" w:sz="0" w:space="0" w:color="auto"/>
            <w:left w:val="none" w:sz="0" w:space="0" w:color="auto"/>
            <w:bottom w:val="none" w:sz="0" w:space="0" w:color="auto"/>
            <w:right w:val="none" w:sz="0" w:space="0" w:color="auto"/>
          </w:divBdr>
          <w:divsChild>
            <w:div w:id="1741711953">
              <w:marLeft w:val="0"/>
              <w:marRight w:val="0"/>
              <w:marTop w:val="0"/>
              <w:marBottom w:val="0"/>
              <w:divBdr>
                <w:top w:val="none" w:sz="0" w:space="0" w:color="auto"/>
                <w:left w:val="none" w:sz="0" w:space="0" w:color="auto"/>
                <w:bottom w:val="none" w:sz="0" w:space="0" w:color="auto"/>
                <w:right w:val="none" w:sz="0" w:space="0" w:color="auto"/>
              </w:divBdr>
            </w:div>
          </w:divsChild>
        </w:div>
        <w:div w:id="1061950870">
          <w:marLeft w:val="0"/>
          <w:marRight w:val="0"/>
          <w:marTop w:val="0"/>
          <w:marBottom w:val="525"/>
          <w:divBdr>
            <w:top w:val="none" w:sz="0" w:space="0" w:color="auto"/>
            <w:left w:val="none" w:sz="0" w:space="0" w:color="auto"/>
            <w:bottom w:val="none" w:sz="0" w:space="0" w:color="auto"/>
            <w:right w:val="none" w:sz="0" w:space="0" w:color="auto"/>
          </w:divBdr>
        </w:div>
      </w:divsChild>
    </w:div>
    <w:div w:id="743141386">
      <w:bodyDiv w:val="1"/>
      <w:marLeft w:val="0"/>
      <w:marRight w:val="0"/>
      <w:marTop w:val="0"/>
      <w:marBottom w:val="0"/>
      <w:divBdr>
        <w:top w:val="none" w:sz="0" w:space="0" w:color="auto"/>
        <w:left w:val="none" w:sz="0" w:space="0" w:color="auto"/>
        <w:bottom w:val="none" w:sz="0" w:space="0" w:color="auto"/>
        <w:right w:val="none" w:sz="0" w:space="0" w:color="auto"/>
      </w:divBdr>
    </w:div>
    <w:div w:id="106221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search.books.com.tw/search/query/key/%E9%99%B3%E6%8C%AF%E7%9A%93/adv_author/1/"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acer-pc</cp:lastModifiedBy>
  <cp:revision>3</cp:revision>
  <dcterms:created xsi:type="dcterms:W3CDTF">2018-10-02T02:56:00Z</dcterms:created>
  <dcterms:modified xsi:type="dcterms:W3CDTF">2018-10-02T05:53:00Z</dcterms:modified>
</cp:coreProperties>
</file>