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58" w:rsidRDefault="00603392" w:rsidP="00693658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 xml:space="preserve">  </w:t>
      </w:r>
      <w:r w:rsidR="00693658">
        <w:rPr>
          <w:rFonts w:ascii="華康超明體(P)" w:eastAsia="華康超明體(P)" w:hint="eastAsia"/>
          <w:sz w:val="36"/>
        </w:rPr>
        <w:t>嘉義市私立興華高級中學圖書館第21</w:t>
      </w:r>
      <w:r w:rsidR="00E02713">
        <w:rPr>
          <w:rFonts w:ascii="華康超明體(P)" w:eastAsia="華康超明體(P)" w:hint="eastAsia"/>
          <w:sz w:val="36"/>
        </w:rPr>
        <w:t>9</w:t>
      </w:r>
      <w:r w:rsidR="00693658">
        <w:rPr>
          <w:rFonts w:ascii="華康超明體(P)" w:eastAsia="華康超明體(P)" w:hint="eastAsia"/>
          <w:sz w:val="36"/>
        </w:rPr>
        <w:t>【好書週報】</w:t>
      </w:r>
    </w:p>
    <w:p w:rsidR="00693658" w:rsidRDefault="00693658" w:rsidP="00693658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發行日期：107年</w:t>
      </w:r>
      <w:r w:rsidR="00CE0252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E02713">
        <w:rPr>
          <w:rFonts w:ascii="華康超明體(P)" w:eastAsia="華康超明體(P)" w:hint="eastAsia"/>
          <w:color w:val="000000"/>
          <w:sz w:val="36"/>
        </w:rPr>
        <w:t>23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693658" w:rsidTr="00540F68">
        <w:trPr>
          <w:jc w:val="center"/>
        </w:trPr>
        <w:tc>
          <w:tcPr>
            <w:tcW w:w="3132" w:type="dxa"/>
          </w:tcPr>
          <w:p w:rsidR="00693658" w:rsidRPr="00AB44C7" w:rsidRDefault="00693658" w:rsidP="00540F68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693658" w:rsidRPr="00AB44C7" w:rsidRDefault="00693658" w:rsidP="00540F68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693658" w:rsidRPr="00804ADB" w:rsidTr="00540F68">
        <w:trPr>
          <w:trHeight w:val="2502"/>
          <w:jc w:val="center"/>
        </w:trPr>
        <w:tc>
          <w:tcPr>
            <w:tcW w:w="3132" w:type="dxa"/>
          </w:tcPr>
          <w:p w:rsidR="00693658" w:rsidRDefault="00D06126" w:rsidP="00540F68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0508E1" wp14:editId="102AA3A0">
                  <wp:extent cx="1440180" cy="1493520"/>
                  <wp:effectExtent l="0" t="0" r="7620" b="0"/>
                  <wp:docPr id="1" name="圖片 1" descr="è·é¿å¬¤å»è³£æå¸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è·é¿å¬¤å»è³£æå¸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658" w:rsidRPr="00804ADB" w:rsidRDefault="00693658" w:rsidP="00540F68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693658" w:rsidRPr="00603392" w:rsidRDefault="00A371E0" w:rsidP="00D06126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60339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跟阿嬤去賣掃帚</w:t>
            </w:r>
            <w:r w:rsidR="00D06126" w:rsidRPr="0060339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D06126" w:rsidRPr="00603392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 </w:t>
            </w:r>
            <w:r w:rsidR="00D06126" w:rsidRPr="00603392">
              <w:rPr>
                <w:rFonts w:ascii="Arial" w:hAnsi="Arial" w:cs="Arial" w:hint="eastAsia"/>
                <w:b/>
                <w:color w:val="666666"/>
                <w:szCs w:val="24"/>
                <w:shd w:val="clear" w:color="auto" w:fill="FFFFFF"/>
              </w:rPr>
              <w:t>作者</w:t>
            </w:r>
            <w:r w:rsidR="00D06126" w:rsidRPr="00603392">
              <w:rPr>
                <w:rFonts w:ascii="Arial" w:hAnsi="Arial" w:cs="Arial" w:hint="eastAsia"/>
                <w:b/>
                <w:color w:val="666666"/>
                <w:szCs w:val="24"/>
                <w:shd w:val="clear" w:color="auto" w:fill="FFFFFF"/>
              </w:rPr>
              <w:t>:</w:t>
            </w:r>
            <w:hyperlink r:id="rId7" w:history="1">
              <w:r w:rsidR="00D06126" w:rsidRPr="00603392">
                <w:rPr>
                  <w:rStyle w:val="a6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簡媜</w:t>
              </w:r>
            </w:hyperlink>
          </w:p>
          <w:p w:rsidR="00603392" w:rsidRPr="00603392" w:rsidRDefault="00D06126" w:rsidP="00DE022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0339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蘭陽平原秋深了，「收割之後，田變瘦，路變胖了。」作家簡媜還記得，曬乾的稻草充滿芳香，大家堆好草垛，還要綁掃帚。少年簡媜幫忙母親、阿嬤綁掃帚，而且還要跟阿嬤去賣掃帚。「買掃帚，來買掃</w:t>
            </w:r>
            <w:r w:rsidRPr="0060339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──</w:t>
            </w:r>
            <w:r w:rsidRPr="0060339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帚哦</w:t>
            </w:r>
            <w:r w:rsidRPr="0060339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──</w:t>
            </w:r>
            <w:r w:rsidRPr="0060339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」簡媜和阿嬤一路喊著，田埂小路上，黃嫩嫩的水丁香，翩翩飛舞的小粉蝶，豐饒溫潤的平原風光；七嘴八舌的農婦們，勤奮的枝仔冰伯，淳樸敦厚的人情世故</w:t>
            </w:r>
            <w:r w:rsidRPr="0060339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……</w:t>
            </w:r>
            <w:r w:rsidRPr="0060339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，簡媜以她一樁來自蘭陽平原的童年往事，紀念</w:t>
            </w:r>
            <w:r w:rsidRPr="0060339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──</w:t>
            </w:r>
            <w:r w:rsidRPr="0060339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六十年代台灣農村那一群勤勞、有毅力又能相互成全的人。</w:t>
            </w:r>
          </w:p>
        </w:tc>
      </w:tr>
      <w:tr w:rsidR="00693658" w:rsidRPr="00804ADB" w:rsidTr="00DE022C">
        <w:trPr>
          <w:trHeight w:val="2593"/>
          <w:jc w:val="center"/>
        </w:trPr>
        <w:tc>
          <w:tcPr>
            <w:tcW w:w="3132" w:type="dxa"/>
          </w:tcPr>
          <w:p w:rsidR="00693658" w:rsidRPr="00804ADB" w:rsidRDefault="008A7816" w:rsidP="00540F68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5E14D1" wp14:editId="7A519168">
                  <wp:extent cx="1463040" cy="1516380"/>
                  <wp:effectExtent l="0" t="0" r="3810" b="7620"/>
                  <wp:docPr id="2" name="圖片 2" descr="è±ï¼å¦ä½æ¹è®ä¸ç?ç©¿è¶ç§å­¸ãåæ¥­ãæ­·å²èæåï¼æ¢ç´¢è±èäººé¡çä¸æè­°å±çå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è±ï¼å¦ä½æ¹è®ä¸ç?ç©¿è¶ç§å­¸ãåæ¥­ãæ­·å²èæåï¼æ¢ç´¢è±èäººé¡çä¸æè­°å±çå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693658" w:rsidRPr="00603392" w:rsidRDefault="00A371E0" w:rsidP="0060339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0339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花，如何改變世界</w:t>
            </w:r>
            <w:r w:rsidR="00D06126" w:rsidRPr="0060339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D06126" w:rsidRPr="0060339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D06126" w:rsidRPr="0060339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8A7816" w:rsidRPr="0060339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hyperlink r:id="rId9" w:history="1">
              <w:r w:rsidR="008A7816" w:rsidRPr="000A2473">
                <w:rPr>
                  <w:rFonts w:eastAsia="新細明體"/>
                  <w:b/>
                  <w:color w:val="232323"/>
                  <w:kern w:val="0"/>
                </w:rPr>
                <w:t>史蒂芬・巴克曼</w:t>
              </w:r>
            </w:hyperlink>
          </w:p>
          <w:p w:rsidR="008A7816" w:rsidRPr="00603392" w:rsidRDefault="008A7816" w:rsidP="0060339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0339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第一朵花，是怎麼開出來的？透過演化，花與人類建構了什麼樣的共生世界？如果花消失了，我們還能存活嗎？根莖「花」果葉籽芽，在植物器官之中，為什麼唯獨花是如此詩意的存在？人類愛花的行為委實奇怪，難道花是生活的必需品嗎？除了賞花，又為何要種花、買花、為花命名又千方百計改變花的生長方式？在美感的享受之外，花又給人類的農業、商業、文化生活留下了什麼影響？園藝師傅、藝術家、科學家、調香師以及廚師又怎麼看待生活中的花？</w:t>
            </w:r>
          </w:p>
        </w:tc>
      </w:tr>
      <w:tr w:rsidR="00693658" w:rsidRPr="00804ADB" w:rsidTr="00603392">
        <w:trPr>
          <w:trHeight w:val="2365"/>
          <w:jc w:val="center"/>
        </w:trPr>
        <w:tc>
          <w:tcPr>
            <w:tcW w:w="3132" w:type="dxa"/>
          </w:tcPr>
          <w:p w:rsidR="00693658" w:rsidRDefault="00693658" w:rsidP="00540F68">
            <w:pPr>
              <w:jc w:val="center"/>
              <w:rPr>
                <w:rFonts w:hint="eastAsia"/>
                <w:b/>
                <w:szCs w:val="24"/>
              </w:rPr>
            </w:pPr>
          </w:p>
          <w:p w:rsidR="00DE022C" w:rsidRPr="00804ADB" w:rsidRDefault="00DE022C" w:rsidP="00540F6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0D40F1" wp14:editId="7C811C90">
                  <wp:extent cx="1417320" cy="1516380"/>
                  <wp:effectExtent l="0" t="0" r="0" b="7620"/>
                  <wp:docPr id="6" name="圖片 6" descr="å°å¹´å·´æ¯å«(è¯èªæå­¸å³åªçå¹´åº¦å°èªªçå¾ä¸»è·¯å§æåä¹ä½ï¼ç«¥åæ ¼å°æå°è®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°å¹´å·´æ¯å«(è¯èªæå­¸å³åªçå¹´åº¦å°èªªçå¾ä¸»è·¯å§æåä¹ä½ï¼ç«¥åæ ¼å°æå°è®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DE022C" w:rsidRPr="00DE022C" w:rsidRDefault="00DE022C" w:rsidP="00DE022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02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少年巴比倫</w:t>
            </w:r>
            <w:r w:rsidRPr="00DE02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Pr="00DE02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DE02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Pr="00DE022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 </w:t>
            </w:r>
            <w:hyperlink r:id="rId11" w:history="1">
              <w:r w:rsidRPr="00DE022C">
                <w:rPr>
                  <w:rFonts w:eastAsia="新細明體"/>
                  <w:color w:val="232323"/>
                  <w:kern w:val="0"/>
                  <w:szCs w:val="24"/>
                </w:rPr>
                <w:t>路內</w:t>
              </w:r>
            </w:hyperlink>
            <w:r w:rsidRPr="00DE022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 </w:t>
            </w:r>
          </w:p>
          <w:p w:rsidR="00603392" w:rsidRPr="00603392" w:rsidRDefault="00DE022C" w:rsidP="00DE022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022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一個偶然的機會，路小路遇到了白藍。白藍的清新脫俗瞬間吸引了他，然後在一系列陰差陽錯中他們相識並走到一起。白藍扮演了路小路生命中姐姐與啟蒙導師的角色，最後路小路在白藍的建議下報考了大學夜間部，白藍也到上海去讀研究所，至此，兩個人踏上了屬於各自的生命旅途。路內以幽默粗俗的語言、調侃不屑的語氣，在小說《少年巴比倫》裡敘述了路小路等一群生活在城市，賣命於工廠的底層人物的愛情、友情、事業。其城市書寫不歌頌小城的繁華經濟，不表現人在經濟發展以後的富足生活與飽滿的精神狀態，他將工廠與工人作為反映城市的一面鏡子，側重寫人在城市中圍困的日常</w:t>
            </w:r>
            <w:r w:rsidRPr="00603392">
              <w:rPr>
                <w:rFonts w:ascii="Arial" w:hAnsi="Arial" w:cs="Arial"/>
                <w:b/>
                <w:color w:val="232323"/>
                <w:shd w:val="clear" w:color="auto" w:fill="FFFFFF"/>
              </w:rPr>
              <w:t>生活以及人如何在城市中尋找自己的位置。</w:t>
            </w:r>
          </w:p>
        </w:tc>
      </w:tr>
      <w:tr w:rsidR="00693658" w:rsidRPr="00804ADB" w:rsidTr="000A2473">
        <w:trPr>
          <w:trHeight w:val="2874"/>
          <w:jc w:val="center"/>
        </w:trPr>
        <w:tc>
          <w:tcPr>
            <w:tcW w:w="3132" w:type="dxa"/>
          </w:tcPr>
          <w:p w:rsidR="00693658" w:rsidRPr="00804ADB" w:rsidRDefault="008A7816" w:rsidP="00540F6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DB1C5D" wp14:editId="49DBD45B">
                  <wp:extent cx="1325880" cy="1501140"/>
                  <wp:effectExtent l="0" t="0" r="7620" b="3810"/>
                  <wp:docPr id="4" name="圖片 4" descr="çµçµä½ç­å¤å¥®ï¼éº¥è¯é«èè±æä½ æç¨çåªå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µçµä½ç­å¤å¥®ï¼éº¥è¯é«èè±æä½ æç¨çåªå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93658" w:rsidRDefault="00947B1E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 w:hint="eastAsia"/>
                <w:b/>
                <w:color w:val="333333"/>
                <w:szCs w:val="24"/>
                <w:u w:val="none"/>
                <w:shd w:val="clear" w:color="auto" w:fill="FFFFFF"/>
              </w:rPr>
            </w:pPr>
            <w:r w:rsidRPr="00603392">
              <w:rPr>
                <w:rFonts w:ascii="Arial" w:hAnsi="Arial" w:cs="Arial" w:hint="eastAsia"/>
                <w:b/>
                <w:color w:val="232323"/>
                <w:szCs w:val="24"/>
              </w:rPr>
              <w:t>麥肯錫菁英教你有用的努力</w:t>
            </w:r>
            <w:r w:rsidR="00D06126" w:rsidRPr="00603392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D06126" w:rsidRPr="000A2473">
              <w:rPr>
                <w:rFonts w:ascii="Arial" w:hAnsi="Arial" w:cs="Arial" w:hint="eastAsia"/>
                <w:b/>
                <w:color w:val="666666"/>
                <w:szCs w:val="24"/>
                <w:shd w:val="clear" w:color="auto" w:fill="FFFFFF"/>
              </w:rPr>
              <w:t>作者</w:t>
            </w:r>
            <w:r w:rsidR="00D06126" w:rsidRPr="000A2473">
              <w:rPr>
                <w:rFonts w:ascii="Arial" w:hAnsi="Arial" w:cs="Arial" w:hint="eastAsia"/>
                <w:b/>
                <w:color w:val="666666"/>
                <w:szCs w:val="24"/>
                <w:shd w:val="clear" w:color="auto" w:fill="FFFFFF"/>
              </w:rPr>
              <w:t>:</w:t>
            </w:r>
            <w:r w:rsidR="008A7816" w:rsidRPr="00603392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 xml:space="preserve"> </w:t>
            </w:r>
            <w:r w:rsidR="008A7816" w:rsidRPr="000A2473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 </w:t>
            </w:r>
            <w:hyperlink r:id="rId13" w:history="1">
              <w:r w:rsidR="008A7816" w:rsidRPr="000A2473">
                <w:rPr>
                  <w:rStyle w:val="a6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山梨廣一</w:t>
              </w:r>
            </w:hyperlink>
          </w:p>
          <w:p w:rsidR="000A2473" w:rsidRPr="00603392" w:rsidRDefault="000A2473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693658" w:rsidRPr="00603392" w:rsidRDefault="008A7816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60339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努力是好事，但如果方法不對，就會掉入低等勤奮陷阱。許多人都想學習如何聰明工作、不加班還是能達成業績，工作品質不打折還能升官發財。但到底該怎麼做才能讓努力彈無虛發？進麥肯錫</w:t>
            </w:r>
            <w:r w:rsidRPr="0060339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5</w:t>
            </w:r>
            <w:r w:rsidRPr="0060339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年便快速榮升合夥人的超強顧問，首度公開讓所有付出「快、準、好」的菁英工作術</w:t>
            </w:r>
            <w:r w:rsidRPr="0060339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──</w:t>
            </w:r>
            <w:r w:rsidRPr="0060339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努力的品質可以被定義、被測量、被分析。　　每個人在行動之前都必須懂得區分「有用的努力」和「無用的努力」。</w:t>
            </w:r>
          </w:p>
          <w:p w:rsidR="00693658" w:rsidRPr="00603392" w:rsidRDefault="00693658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693658" w:rsidRPr="00804ADB" w:rsidTr="00540F68">
        <w:trPr>
          <w:jc w:val="center"/>
        </w:trPr>
        <w:tc>
          <w:tcPr>
            <w:tcW w:w="3132" w:type="dxa"/>
          </w:tcPr>
          <w:p w:rsidR="00693658" w:rsidRPr="00804ADB" w:rsidRDefault="00693658" w:rsidP="00540F68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693658" w:rsidRPr="00603392" w:rsidRDefault="00693658" w:rsidP="00540F68">
            <w:pPr>
              <w:jc w:val="center"/>
              <w:rPr>
                <w:b/>
                <w:szCs w:val="24"/>
              </w:rPr>
            </w:pPr>
            <w:r w:rsidRPr="00603392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693658" w:rsidRPr="00DE022C" w:rsidTr="00540F68">
        <w:trPr>
          <w:trHeight w:val="2818"/>
          <w:jc w:val="center"/>
        </w:trPr>
        <w:tc>
          <w:tcPr>
            <w:tcW w:w="3132" w:type="dxa"/>
            <w:vAlign w:val="center"/>
          </w:tcPr>
          <w:p w:rsidR="00693658" w:rsidRPr="00DE022C" w:rsidRDefault="008A7816" w:rsidP="00DE022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022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drawing>
                <wp:inline distT="0" distB="0" distL="0" distR="0" wp14:anchorId="05579A45" wp14:editId="0CC5FC52">
                  <wp:extent cx="1531620" cy="1630680"/>
                  <wp:effectExtent l="0" t="0" r="0" b="7620"/>
                  <wp:docPr id="5" name="圖片 5" descr="ä¸æ±åçè±éï¼è§£å£ç¸®é³éé.z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ä¸æ±åçè±éï¼è§£å£ç¸®é³éé.z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0A2473" w:rsidRPr="00DE022C" w:rsidRDefault="00947B1E" w:rsidP="00DE022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DE02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不求勝的英雄</w:t>
            </w:r>
            <w:r w:rsidR="00D06126" w:rsidRPr="00DE02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D06126" w:rsidRPr="00DE02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D06126" w:rsidRPr="00DE02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8A7816" w:rsidRPr="00DE022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hyperlink r:id="rId15" w:history="1">
              <w:r w:rsidR="008A7816" w:rsidRPr="00DE022C">
                <w:rPr>
                  <w:rFonts w:eastAsia="新細明體"/>
                  <w:b/>
                  <w:color w:val="232323"/>
                  <w:kern w:val="0"/>
                  <w:szCs w:val="24"/>
                </w:rPr>
                <w:t>陳金鋒</w:t>
              </w:r>
            </w:hyperlink>
            <w:r w:rsidR="008A7816" w:rsidRPr="00DE022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, </w:t>
            </w:r>
            <w:hyperlink r:id="rId16" w:history="1">
              <w:r w:rsidR="008A7816" w:rsidRPr="00DE022C">
                <w:rPr>
                  <w:rFonts w:eastAsia="新細明體"/>
                  <w:b/>
                  <w:color w:val="232323"/>
                  <w:kern w:val="0"/>
                  <w:szCs w:val="24"/>
                </w:rPr>
                <w:t>林以君</w:t>
              </w:r>
            </w:hyperlink>
            <w:r w:rsidR="008A7816" w:rsidRPr="00DE022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, </w:t>
            </w:r>
            <w:hyperlink r:id="rId17" w:history="1">
              <w:r w:rsidR="008A7816" w:rsidRPr="00DE022C">
                <w:rPr>
                  <w:rFonts w:eastAsia="新細明體"/>
                  <w:b/>
                  <w:color w:val="232323"/>
                  <w:kern w:val="0"/>
                  <w:szCs w:val="24"/>
                </w:rPr>
                <w:t>李碧蓮</w:t>
              </w:r>
            </w:hyperlink>
            <w:r w:rsidR="008A7816" w:rsidRPr="00DE022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 </w:t>
            </w:r>
          </w:p>
          <w:p w:rsidR="008A7816" w:rsidRPr="00DE022C" w:rsidRDefault="008A7816" w:rsidP="00DE022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022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他是台灣旅外球員王建民、陽岱鋼、郭泓志的偶像，是世界強投朴贊浩、松坂大輔敬重的對手，是中華隊最重要的定心丸。陳金鋒的身影，標誌著一個時代、一種精神，也刻劃著台灣棒球史。做為一個全台灣看到他就像看到「希望」的球員，這本書是脫下球衣、走出打擊區之後的陳金鋒，對那個「球來就打」的陳金鋒的真實剖析。這本書裡，不全然是棒球，也沒有密密麻麻的紀錄數字，有的是沒有被瞭解的，陳金鋒的心情和其所見所思。鋒嫂林右璇說，我們沒有什麼可以留給孩子的，這一本書要留給他去認識自己爸爸曾經走過的路。一個人不論走得有多遠，都不能忘記自己是誰。</w:t>
            </w:r>
          </w:p>
        </w:tc>
      </w:tr>
      <w:tr w:rsidR="00693658" w:rsidRPr="00DE022C" w:rsidTr="00DE022C">
        <w:trPr>
          <w:trHeight w:val="2505"/>
          <w:jc w:val="center"/>
        </w:trPr>
        <w:tc>
          <w:tcPr>
            <w:tcW w:w="3132" w:type="dxa"/>
            <w:vAlign w:val="center"/>
          </w:tcPr>
          <w:p w:rsidR="00693658" w:rsidRPr="00DE022C" w:rsidRDefault="00DE022C" w:rsidP="00DE022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022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drawing>
                <wp:inline distT="0" distB="0" distL="0" distR="0" wp14:anchorId="2E640CF8" wp14:editId="4F52615B">
                  <wp:extent cx="1531620" cy="1424940"/>
                  <wp:effectExtent l="0" t="0" r="0" b="3810"/>
                  <wp:docPr id="3" name="圖片 3" descr="èæ°«éç¨®çï¼é­¯å°éçæ«æï¼ä»å¤©ä½ èæ°«äºå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èæ°«éç¨®çï¼é­¯å°éçæ«æï¼ä»å¤©ä½ èæ°«äºå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DE022C" w:rsidRPr="00603392" w:rsidRDefault="00DE022C" w:rsidP="00DE022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0339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聞氫這種病</w:t>
            </w:r>
            <w:r w:rsidRPr="0060339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Pr="0060339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60339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Pr="0060339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Pr="000A247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</w:t>
            </w:r>
            <w:hyperlink r:id="rId19" w:history="1">
              <w:r w:rsidRPr="00DE022C">
                <w:rPr>
                  <w:rFonts w:ascii="Arial" w:eastAsia="新細明體" w:hAnsi="Arial" w:cs="Arial"/>
                  <w:b/>
                  <w:color w:val="232323"/>
                  <w:kern w:val="0"/>
                  <w:szCs w:val="24"/>
                </w:rPr>
                <w:t>聞氫哥</w:t>
              </w:r>
            </w:hyperlink>
            <w:r w:rsidRPr="0060339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</w:t>
            </w:r>
          </w:p>
          <w:p w:rsidR="00DE022C" w:rsidRDefault="00DE022C" w:rsidP="00DE022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</w:p>
          <w:p w:rsidR="008A7816" w:rsidRPr="00DE022C" w:rsidRDefault="00DE022C" w:rsidP="00DE022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0339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哥，不是有距離感的文青，是零距離的，聞氫哥。以深不可測的高冷態度觀察芸芸眾生，每日一笑的創作，時而看穿，時而點破，時而帶有教育意義，造福廣大上班族、學生族的無聊白日時光，甚至是大夜班的通宵寂寞夜。</w:t>
            </w:r>
            <w:r w:rsidRPr="0060339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50</w:t>
            </w:r>
            <w:r w:rsidRPr="0060339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萬粉絲擁護，娛樂圖文深受年輕人（</w:t>
            </w:r>
            <w:r w:rsidRPr="0060339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18</w:t>
            </w:r>
            <w:r w:rsidRPr="0060339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～</w:t>
            </w:r>
            <w:r w:rsidRPr="0060339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35</w:t>
            </w:r>
            <w:r w:rsidRPr="0060339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歲）喜愛，耍冷幽默把妹、結合時事的貼文經常引起話題。</w:t>
            </w:r>
          </w:p>
        </w:tc>
      </w:tr>
      <w:tr w:rsidR="00693658" w:rsidRPr="00DE022C" w:rsidTr="00540F68">
        <w:trPr>
          <w:jc w:val="center"/>
        </w:trPr>
        <w:tc>
          <w:tcPr>
            <w:tcW w:w="3132" w:type="dxa"/>
            <w:vAlign w:val="center"/>
          </w:tcPr>
          <w:p w:rsidR="00693658" w:rsidRPr="00DE022C" w:rsidRDefault="008A7816" w:rsidP="00DE022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022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drawing>
                <wp:inline distT="0" distB="0" distL="0" distR="0" wp14:anchorId="33276358" wp14:editId="091AFBB7">
                  <wp:extent cx="1356360" cy="1386840"/>
                  <wp:effectExtent l="0" t="0" r="0" b="3810"/>
                  <wp:docPr id="7" name="圖片 7" descr="ç¶è²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¶è²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93658" w:rsidRPr="00DE022C" w:rsidRDefault="00947B1E" w:rsidP="00DE022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02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DE02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當責</w:t>
            </w:r>
            <w:r w:rsidR="00D06126" w:rsidRPr="00DE02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D06126" w:rsidRPr="00DE02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D06126" w:rsidRPr="00DE02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8A7816" w:rsidRPr="00DE022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 </w:t>
            </w:r>
            <w:hyperlink r:id="rId21" w:history="1">
              <w:r w:rsidR="008A7816" w:rsidRPr="00DE022C">
                <w:rPr>
                  <w:rFonts w:eastAsia="新細明體"/>
                  <w:b/>
                  <w:color w:val="232323"/>
                  <w:kern w:val="0"/>
                </w:rPr>
                <w:t>張文隆</w:t>
              </w:r>
            </w:hyperlink>
          </w:p>
          <w:p w:rsidR="00693658" w:rsidRPr="00DE022C" w:rsidRDefault="008A7816" w:rsidP="00DE022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022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當責的字源及延意是：要算清楚的、需報告的、可依賴的、能解釋的、知得失的、負後果的、重成果的。「當責者」要能承擔全責，要確定「負責者」能完成工作。對許多人來說，承擔當責後，心中總是揮之不去的是要承擔「後果」（</w:t>
            </w:r>
            <w:r w:rsidRPr="00DE022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consequences</w:t>
            </w:r>
            <w:r w:rsidRPr="00DE022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）。後果，是大自然法則中的因果效應，「因」是我們採取的思想與行動，行動要致果，有成有敗；當責不讓並無法豁免或減緩你必須承擔的「果」。但，如果，你擁有</w:t>
            </w:r>
            <w:r w:rsidRPr="00DE022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100</w:t>
            </w:r>
            <w:r w:rsidRPr="00DE022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％的責任感，心堅志定，總是全力以赴，你的事業與人生一定會成功。</w:t>
            </w:r>
          </w:p>
        </w:tc>
      </w:tr>
      <w:tr w:rsidR="00693658" w:rsidRPr="00DE022C" w:rsidTr="00540F68">
        <w:trPr>
          <w:trHeight w:val="3239"/>
          <w:jc w:val="center"/>
        </w:trPr>
        <w:tc>
          <w:tcPr>
            <w:tcW w:w="3132" w:type="dxa"/>
            <w:vAlign w:val="center"/>
          </w:tcPr>
          <w:p w:rsidR="00693658" w:rsidRPr="00DE022C" w:rsidRDefault="00603392" w:rsidP="00DE022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022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drawing>
                <wp:inline distT="0" distB="0" distL="0" distR="0" wp14:anchorId="6EC25CE4" wp14:editId="31729229">
                  <wp:extent cx="1600200" cy="2072640"/>
                  <wp:effectExtent l="0" t="0" r="0" b="3810"/>
                  <wp:docPr id="8" name="圖片 8" descr="ç«ç°çåå­ï¼ç¾©å¤§å©æåçå¨æ°ç¿»è­¯ï¼è¾å¯å¤§å¸«è¦ªèªè¨»è§£!ãæ°è­¯æ¬+è¨»è§£æ¬ã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«ç°çåå­ï¼ç¾©å¤§å©æåçå¨æ°ç¿»è­¯ï¼è¾å¯å¤§å¸«è¦ªèªè¨»è§£!ãæ°è­¯æ¬+è¨»è§£æ¬ã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658" w:rsidRPr="00DE022C" w:rsidRDefault="00693658" w:rsidP="00DE022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  <w:tc>
          <w:tcPr>
            <w:tcW w:w="7075" w:type="dxa"/>
          </w:tcPr>
          <w:p w:rsidR="00693658" w:rsidRPr="00DE022C" w:rsidRDefault="00AE4A66" w:rsidP="00DE022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0339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玫瑰的名字</w:t>
            </w:r>
            <w:r w:rsidR="00D06126" w:rsidRPr="0060339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D06126" w:rsidRPr="00DE02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D06126" w:rsidRPr="00DE02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03392" w:rsidRPr="00DE022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 </w:t>
            </w:r>
            <w:hyperlink r:id="rId23" w:history="1">
              <w:r w:rsidR="00603392" w:rsidRPr="00DE022C">
                <w:rPr>
                  <w:rFonts w:eastAsia="新細明體"/>
                  <w:b/>
                  <w:color w:val="232323"/>
                  <w:kern w:val="0"/>
                </w:rPr>
                <w:t>安伯托</w:t>
              </w:r>
              <w:r w:rsidR="00603392" w:rsidRPr="00DE022C">
                <w:rPr>
                  <w:rFonts w:ascii="Arial" w:eastAsia="新細明體" w:hAnsi="Arial" w:cs="Arial" w:hint="eastAsia"/>
                  <w:b/>
                  <w:color w:val="232323"/>
                  <w:kern w:val="0"/>
                </w:rPr>
                <w:t>‧</w:t>
              </w:r>
              <w:r w:rsidR="00603392" w:rsidRPr="00DE022C">
                <w:rPr>
                  <w:rFonts w:eastAsia="新細明體"/>
                  <w:b/>
                  <w:color w:val="232323"/>
                  <w:kern w:val="0"/>
                </w:rPr>
                <w:t>艾可</w:t>
              </w:r>
            </w:hyperlink>
          </w:p>
          <w:p w:rsidR="00603392" w:rsidRPr="00603392" w:rsidRDefault="00603392" w:rsidP="00DE022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022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中世紀的義大利正處在羅馬教廷與帝國統治相互抗衡的陰影之中，方濟各會修士威廉為了參加一場關於神權與王權的辯論會，帶著他的徒弟阿德索來到義大利北部山區的本篤會修道院，那裡有著一座全基督教世界藏書最豐富的八角形圖書館。但在他們抵達之前，修道院卻發生了一起命案：插圖裝幀師阿德莫墜谷身亡。而在七天之內，希臘文翻譯魏納茲歐、草藥學修士賽夫禮諾、圖書館助理貝藍格，以及圖書館管理員馬拉其亞也陸續離奇慘死。面對一連串的命案，修道院裡起了一陣恐慌，眾人認為這是〈默示錄〉中七聲號角所預言的末世來臨，而且死亡尚未結束，還有兩起命案即將發生。但只有威廉覺得案情並不單純，他一方面要與來自教會的保守勢力對抗，一方面則要暗中進行調查，找出事件的真相。然而他越是深入探究，便宛如陷入盤根錯節的迷宮般讓人迷失了自我，直到他們發現所有秘密的答案，似乎都隱藏在那座八角形圖書館</w:t>
            </w:r>
            <w:r w:rsidR="00DE02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中</w:t>
            </w:r>
            <w:r w:rsidR="00DE022C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</w:p>
        </w:tc>
      </w:tr>
    </w:tbl>
    <w:p w:rsidR="000A406B" w:rsidRPr="00DE022C" w:rsidRDefault="000A406B" w:rsidP="00DE022C">
      <w:pPr>
        <w:widowControl/>
        <w:shd w:val="clear" w:color="auto" w:fill="FFFFFF"/>
        <w:snapToGrid w:val="0"/>
        <w:spacing w:line="320" w:lineRule="atLeast"/>
        <w:rPr>
          <w:rFonts w:ascii="Arial" w:eastAsia="新細明體" w:hAnsi="Arial" w:cs="Arial"/>
          <w:b/>
          <w:color w:val="232323"/>
          <w:kern w:val="0"/>
          <w:szCs w:val="24"/>
        </w:rPr>
      </w:pPr>
      <w:bookmarkStart w:id="0" w:name="_GoBack"/>
      <w:bookmarkEnd w:id="0"/>
    </w:p>
    <w:sectPr w:rsidR="000A406B" w:rsidRPr="00DE02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58"/>
    <w:rsid w:val="000A2473"/>
    <w:rsid w:val="000A406B"/>
    <w:rsid w:val="0016427B"/>
    <w:rsid w:val="00603392"/>
    <w:rsid w:val="00693658"/>
    <w:rsid w:val="008A7816"/>
    <w:rsid w:val="00947B1E"/>
    <w:rsid w:val="00A371E0"/>
    <w:rsid w:val="00AE4A66"/>
    <w:rsid w:val="00CE0252"/>
    <w:rsid w:val="00D06126"/>
    <w:rsid w:val="00DE022C"/>
    <w:rsid w:val="00E02713"/>
    <w:rsid w:val="00E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936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6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612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06126"/>
    <w:rPr>
      <w:color w:val="0000FF"/>
      <w:u w:val="single"/>
    </w:rPr>
  </w:style>
  <w:style w:type="character" w:styleId="a7">
    <w:name w:val="Strong"/>
    <w:basedOn w:val="a0"/>
    <w:uiPriority w:val="22"/>
    <w:qFormat/>
    <w:rsid w:val="008A7816"/>
    <w:rPr>
      <w:b/>
      <w:bCs/>
    </w:rPr>
  </w:style>
  <w:style w:type="character" w:customStyle="1" w:styleId="tracetxt">
    <w:name w:val="trace_txt"/>
    <w:basedOn w:val="a0"/>
    <w:rsid w:val="008A7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936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6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612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06126"/>
    <w:rPr>
      <w:color w:val="0000FF"/>
      <w:u w:val="single"/>
    </w:rPr>
  </w:style>
  <w:style w:type="character" w:styleId="a7">
    <w:name w:val="Strong"/>
    <w:basedOn w:val="a0"/>
    <w:uiPriority w:val="22"/>
    <w:qFormat/>
    <w:rsid w:val="008A7816"/>
    <w:rPr>
      <w:b/>
      <w:bCs/>
    </w:rPr>
  </w:style>
  <w:style w:type="character" w:customStyle="1" w:styleId="tracetxt">
    <w:name w:val="trace_txt"/>
    <w:basedOn w:val="a0"/>
    <w:rsid w:val="008A7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earch.books.com.tw/exep/prod_search.php?key=%E5%B1%B1%E6%A2%A8%E5%BB%A3%E4%B8%80&amp;f=author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hyperlink" Target="http://search.books.com.tw/exep/prod_search.php?key=%E5%BC%B5%E6%96%87%E9%9A%86&amp;f=author" TargetMode="External"/><Relationship Id="rId7" Type="http://schemas.openxmlformats.org/officeDocument/2006/relationships/hyperlink" Target="http://search.books.com.tw/exep/prod_search.php?key=%E7%B0%A1%E5%AA%9C%2F%E8%91%97%EF%BC%8C%E9%BB%83%E5%B0%8F%E7%87%95%2F%E7%B9%AA&amp;f=author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search.books.com.tw/exep/prod_search.php?key=%E6%9D%8E%E7%A2%A7%E8%93%AE&amp;f=autho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earch.books.com.tw/exep/prod_search.php?key=%E6%9E%97%E4%BB%A5%E5%90%9B&amp;f=author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earch.books.com.tw/exep/prod_search.php?key=%E8%B7%AF%E5%85%A7&amp;f=autho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earch.books.com.tw/exep/prod_search.php?key=%E9%99%B3%E9%87%91%E9%8B%92&amp;f=author" TargetMode="External"/><Relationship Id="rId23" Type="http://schemas.openxmlformats.org/officeDocument/2006/relationships/hyperlink" Target="http://search.books.com.tw/exep/prod_search.php?key=%E5%AE%89%E4%BC%AF%E6%89%98%E2%80%A7%E8%89%BE%E5%8F%AF&amp;f=author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search.books.com.tw/exep/prod_search.php?key=%E8%81%9E%E6%B0%AB%E5%93%A5&amp;f=auth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books.com.tw/exep/prod_search.php?key=%E5%8F%B2%E8%92%82%E8%8A%AC%E3%83%BB%E5%B7%B4%E5%85%8B%E6%9B%BC&amp;f=author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08A0-343E-455C-A46E-E862C9EC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6</cp:revision>
  <dcterms:created xsi:type="dcterms:W3CDTF">2018-04-16T23:56:00Z</dcterms:created>
  <dcterms:modified xsi:type="dcterms:W3CDTF">2018-04-18T01:25:00Z</dcterms:modified>
</cp:coreProperties>
</file>