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58" w:rsidRDefault="00693658" w:rsidP="00693658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嘉義市私立興華高級中學圖書館第21</w:t>
      </w:r>
      <w:r w:rsidR="00EA0D43">
        <w:rPr>
          <w:rFonts w:ascii="華康超明體(P)" w:eastAsia="華康超明體(P)" w:hint="eastAsia"/>
          <w:sz w:val="36"/>
        </w:rPr>
        <w:t>8</w:t>
      </w:r>
      <w:r>
        <w:rPr>
          <w:rFonts w:ascii="華康超明體(P)" w:eastAsia="華康超明體(P)" w:hint="eastAsia"/>
          <w:sz w:val="36"/>
        </w:rPr>
        <w:t>【好書週報】</w:t>
      </w:r>
    </w:p>
    <w:p w:rsidR="00693658" w:rsidRDefault="00693658" w:rsidP="00693658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</w:t>
      </w:r>
      <w:r w:rsidR="00CE0252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EA0D43">
        <w:rPr>
          <w:rFonts w:ascii="華康超明體(P)" w:eastAsia="華康超明體(P)" w:hint="eastAsia"/>
          <w:color w:val="000000"/>
          <w:sz w:val="36"/>
        </w:rPr>
        <w:t>16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693658" w:rsidTr="00540F68">
        <w:trPr>
          <w:jc w:val="center"/>
        </w:trPr>
        <w:tc>
          <w:tcPr>
            <w:tcW w:w="3132" w:type="dxa"/>
          </w:tcPr>
          <w:p w:rsidR="00693658" w:rsidRPr="00AB44C7" w:rsidRDefault="00693658" w:rsidP="00540F6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693658" w:rsidRPr="00AB44C7" w:rsidRDefault="00693658" w:rsidP="00540F6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693658" w:rsidRPr="00804ADB" w:rsidTr="00147487">
        <w:trPr>
          <w:trHeight w:val="2509"/>
          <w:jc w:val="center"/>
        </w:trPr>
        <w:tc>
          <w:tcPr>
            <w:tcW w:w="3132" w:type="dxa"/>
          </w:tcPr>
          <w:p w:rsidR="00693658" w:rsidRDefault="00440625" w:rsidP="00540F6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565D31" wp14:editId="5041CEA8">
                  <wp:extent cx="1196340" cy="1287780"/>
                  <wp:effectExtent l="0" t="0" r="3810" b="7620"/>
                  <wp:docPr id="1" name="圖片 1" descr="æå¥½å¥æ³èµ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å¥½å¥æ³èµ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658" w:rsidRPr="00804ADB" w:rsidRDefault="00693658" w:rsidP="00540F68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693658" w:rsidRPr="00147487" w:rsidRDefault="00E63A36" w:rsidP="00540F68">
            <w:pPr>
              <w:widowControl/>
              <w:shd w:val="clear" w:color="auto" w:fill="FFFFFF"/>
              <w:snapToGrid w:val="0"/>
              <w:spacing w:line="320" w:lineRule="atLeast"/>
              <w:rPr>
                <w:rFonts w:hint="eastAsia"/>
                <w:b/>
                <w:szCs w:val="24"/>
              </w:rPr>
            </w:pPr>
            <w:r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最好別想起</w:t>
            </w:r>
            <w:r w:rsidR="002C167C"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2C167C"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C167C"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440625" w:rsidRPr="00147487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  <w:hyperlink r:id="rId6" w:history="1">
              <w:r w:rsidR="00440625" w:rsidRPr="00147487">
                <w:rPr>
                  <w:rStyle w:val="a4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溫蒂</w:t>
              </w:r>
              <w:r w:rsidR="00440625" w:rsidRPr="00147487">
                <w:rPr>
                  <w:rStyle w:val="a4"/>
                  <w:rFonts w:ascii="細明體" w:eastAsia="細明體" w:hAnsi="細明體" w:cs="細明體" w:hint="eastAsia"/>
                  <w:b/>
                  <w:color w:val="333333"/>
                  <w:szCs w:val="24"/>
                  <w:u w:val="none"/>
                  <w:shd w:val="clear" w:color="auto" w:fill="FFFFFF"/>
                </w:rPr>
                <w:t>‧</w:t>
              </w:r>
              <w:r w:rsidR="00440625" w:rsidRPr="00147487">
                <w:rPr>
                  <w:rStyle w:val="a4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沃克</w:t>
              </w:r>
            </w:hyperlink>
          </w:p>
          <w:p w:rsidR="00440625" w:rsidRDefault="00440625" w:rsidP="0014748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那晚，十七歲的珍妮‧克拉瑪在林中遭人強暴。她什麼都不記得了。不是因為創傷後症候群，而是她的記憶被洗掉了。當珍妮被送到醫院，她的母親無視他人勸阻，執意讓她接受一種特殊療法，抹去可怕的記憶。然而，忘記事件的珍妮並沒有恢復原樣。她被噩夢糾纏，一度自殺。她一點也不感謝這個療程，她想把記憶找回來。所以，她來找我。也許讓她想起這些事很殘酷，一意孤行也可能導致難以挽回的後果。但這整件事是如此不公、我心中的怒火猛烈無比。</w:t>
            </w:r>
          </w:p>
          <w:p w:rsidR="00512B5F" w:rsidRPr="00147487" w:rsidRDefault="00512B5F" w:rsidP="0014748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693658" w:rsidRPr="00804ADB" w:rsidTr="00147487">
        <w:trPr>
          <w:trHeight w:val="2839"/>
          <w:jc w:val="center"/>
        </w:trPr>
        <w:tc>
          <w:tcPr>
            <w:tcW w:w="3132" w:type="dxa"/>
          </w:tcPr>
          <w:p w:rsidR="00693658" w:rsidRPr="00804ADB" w:rsidRDefault="00FA1AB5" w:rsidP="00540F68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38E810" wp14:editId="4F2B7226">
                  <wp:extent cx="1242060" cy="1455420"/>
                  <wp:effectExtent l="0" t="0" r="0" b="0"/>
                  <wp:docPr id="2" name="圖片 2" descr="Poweréçå¤§äººå­¸ï¼ä¸åè¦ï¼åªä¾å¯¦å!èºå¤§æçææç14å å¢æçå­èª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weréçå¤§äººå­¸ï¼ä¸åè¦ï¼åªä¾å¯¦å!èºå¤§æçææç14å å¢æçå­èª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147487" w:rsidRPr="00147487" w:rsidRDefault="00E63A36" w:rsidP="0014748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Power</w:t>
            </w:r>
            <w:r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錕的大人學</w:t>
            </w:r>
            <w:r w:rsidR="002C167C"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2C167C"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C167C"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FA1AB5"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hyperlink r:id="rId8" w:history="1">
              <w:r w:rsidR="00FA1AB5" w:rsidRPr="00147487">
                <w:rPr>
                  <w:rFonts w:eastAsia="新細明體"/>
                  <w:b/>
                  <w:color w:val="232323"/>
                  <w:kern w:val="0"/>
                </w:rPr>
                <w:t>李錫錕</w:t>
              </w:r>
            </w:hyperlink>
            <w:r w:rsidR="00FA1AB5"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</w:p>
          <w:p w:rsidR="00512B5F" w:rsidRDefault="00147487" w:rsidP="0014748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臺大最有人氣的政治學教授李錫錕用最犀利的觀點、最生動的描述，解決你人生所有疑難雜症，讓你甘願笑著流淚，跪著開悟！當你決定和人生痛苦正面對決，才能擁有全方位</w:t>
            </w:r>
            <w:r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Power</w:t>
            </w:r>
            <w:r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，走向真正的優越！</w:t>
            </w:r>
            <w:r w:rsidR="00FA1AB5"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「關係會垮，是因為不平衡，覺得你占我便宜。想擁有</w:t>
            </w:r>
            <w:r w:rsidR="00FA1AB5"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Power</w:t>
            </w:r>
            <w:r w:rsidR="00FA1AB5"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，就要先</w:t>
            </w:r>
            <w:r w:rsidR="00FA1AB5"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Suffer</w:t>
            </w:r>
            <w:r w:rsidR="00FA1AB5"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！在</w:t>
            </w:r>
            <w:r w:rsidR="00FA1AB5"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Suffer</w:t>
            </w:r>
            <w:r w:rsidR="00FA1AB5"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之前，更要先摸透人與人之間的關係，也就是政治！不要以為政治離你很遙遠，其實兩人以上的事，就是政治。更令人意想不到的是，不管是求學、求職、人際、戀愛、人生規畫，都能從政治學的脈絡裡，找到關鍵潛規則。</w:t>
            </w:r>
          </w:p>
          <w:p w:rsidR="00FA1AB5" w:rsidRPr="00147487" w:rsidRDefault="00FA1AB5" w:rsidP="0014748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　　</w:t>
            </w:r>
          </w:p>
        </w:tc>
      </w:tr>
      <w:tr w:rsidR="00693658" w:rsidRPr="00804ADB" w:rsidTr="00147487">
        <w:trPr>
          <w:trHeight w:val="2431"/>
          <w:jc w:val="center"/>
        </w:trPr>
        <w:tc>
          <w:tcPr>
            <w:tcW w:w="3132" w:type="dxa"/>
          </w:tcPr>
          <w:p w:rsidR="00693658" w:rsidRPr="00804ADB" w:rsidRDefault="00FA1AB5" w:rsidP="00540F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C11A17" wp14:editId="2512BEDF">
                  <wp:extent cx="1143000" cy="1562100"/>
                  <wp:effectExtent l="0" t="0" r="0" b="0"/>
                  <wp:docPr id="3" name="圖片 3" descr="èºæèï¼æéèº«é«ççµï¼æ¾åå¿«æ¨çä½ (DVD+æ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èºæèï¼æéèº«é«ççµï¼æ¾åå¿«æ¨çä½ (DVD+æ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147487" w:rsidRDefault="00E63A36" w:rsidP="0014748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螺旋舞</w:t>
            </w:r>
            <w:r w:rsidR="002C167C"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EC2CC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bookmarkStart w:id="0" w:name="_GoBack"/>
            <w:bookmarkEnd w:id="0"/>
            <w:r w:rsidR="002C167C"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2C167C"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C167C"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FA1AB5"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hyperlink r:id="rId10" w:history="1">
              <w:r w:rsidR="00FA1AB5" w:rsidRPr="00147487">
                <w:rPr>
                  <w:rFonts w:eastAsia="新細明體"/>
                  <w:b/>
                  <w:color w:val="232323"/>
                  <w:kern w:val="0"/>
                </w:rPr>
                <w:t>楊定一</w:t>
              </w:r>
            </w:hyperlink>
          </w:p>
          <w:p w:rsidR="00512B5F" w:rsidRPr="00147487" w:rsidRDefault="00FA1AB5" w:rsidP="00512B5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我們天天活在忙碌與高壓中，不知不覺，身心逐漸扭曲，日夜積累無數的「結」，於是，身體用各種疼痛來抗議，心也隨時被念頭、煩惱、焦慮和憂鬱給帶走</w:t>
            </w:r>
            <w:r w:rsidR="00147487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1474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快樂，離我們愈來愈遠。螺旋舞，最古老又現代的動態靜坐，簡單易學，用身體畫出相對相成的，把脊椎與關節一一鬆開，打通全身氣脈，鬆開身體的「結」，回復健康體態，鬆開心裡的「結」，釋放深層情緒，這時，快樂會像泉水般流向你，盈滿每一天。</w:t>
            </w:r>
          </w:p>
        </w:tc>
      </w:tr>
      <w:tr w:rsidR="00693658" w:rsidRPr="00804ADB" w:rsidTr="00512B5F">
        <w:trPr>
          <w:trHeight w:val="2825"/>
          <w:jc w:val="center"/>
        </w:trPr>
        <w:tc>
          <w:tcPr>
            <w:tcW w:w="3132" w:type="dxa"/>
          </w:tcPr>
          <w:p w:rsidR="00693658" w:rsidRPr="00804ADB" w:rsidRDefault="00FA1AB5" w:rsidP="00540F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79E311" wp14:editId="2F08B2FB">
                  <wp:extent cx="1996440" cy="1927860"/>
                  <wp:effectExtent l="0" t="0" r="3810" b="0"/>
                  <wp:docPr id="4" name="圖片 4" descr="å°èªªçç± ï¼å¨çµæä¸­å°æ±ä¸çµ²å¹¸ç¦çæåï¼å¤ªå®°æ²»æµªæ¼«å°èªªé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°èªªçç± ï¼å¨çµæä¸­å°æ±ä¸çµ²å¹¸ç¦çæåï¼å¤ªå®°æ²»æµªæ¼«å°èªªé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147487" w:rsidRDefault="00E63A36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小說燈籠</w:t>
            </w:r>
            <w:r w:rsidR="002C167C" w:rsidRPr="00147487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2C167C"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C167C" w:rsidRPr="001474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FA1AB5" w:rsidRPr="00147487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r w:rsidR="00FA1AB5" w:rsidRPr="00147487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  <w:hyperlink r:id="rId12" w:history="1">
              <w:r w:rsidR="00FA1AB5" w:rsidRPr="00147487">
                <w:rPr>
                  <w:rStyle w:val="a4"/>
                  <w:rFonts w:ascii="Arial" w:hAnsi="Arial" w:cs="Arial"/>
                  <w:b/>
                  <w:color w:val="333333"/>
                  <w:szCs w:val="24"/>
                  <w:shd w:val="clear" w:color="auto" w:fill="FFFFFF"/>
                </w:rPr>
                <w:t>太宰治</w:t>
              </w:r>
            </w:hyperlink>
            <w:r w:rsidR="00FA1AB5" w:rsidRPr="00147487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 </w:t>
            </w:r>
            <w:r w:rsidR="00FA1AB5" w:rsidRPr="00147487">
              <w:rPr>
                <w:rFonts w:ascii="Arial" w:hAnsi="Arial" w:cs="Arial"/>
                <w:b/>
                <w:color w:val="232323"/>
                <w:szCs w:val="24"/>
              </w:rPr>
              <w:t xml:space="preserve"> </w:t>
            </w:r>
          </w:p>
          <w:p w:rsidR="00147487" w:rsidRPr="00147487" w:rsidRDefault="00FA1AB5" w:rsidP="00512B5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14748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對太宰治來說，這個世界沒有善惡，只有喜歡或討厭；人生未必無常，無非是喜劇或悲劇。而喜劇供給慰藉，悲劇予以救贖，都是亙古不變的心靈藥劑，療癒許多因戰亂而深感孤獨的哀傷靈魂。在太宰的故事裡沒有壞人，只有軟弱的人，但軟弱並非罪惡，正因為軟弱更能體會點點溫情。太宰總在內心痛苦、身感疲憊時，反而拼命製造愉快的氣氛。太宰本人，即是哀傷的喜劇。眾人以為他極度自私，事實上，他總顧慮著他人的感受。或許他認為只要帶給周遭溫柔，自己也能溫暖起來吧。</w:t>
            </w:r>
          </w:p>
        </w:tc>
      </w:tr>
      <w:tr w:rsidR="00693658" w:rsidRPr="00804ADB" w:rsidTr="00540F68">
        <w:trPr>
          <w:jc w:val="center"/>
        </w:trPr>
        <w:tc>
          <w:tcPr>
            <w:tcW w:w="3132" w:type="dxa"/>
          </w:tcPr>
          <w:p w:rsidR="00693658" w:rsidRPr="00804ADB" w:rsidRDefault="00693658" w:rsidP="00540F68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693658" w:rsidRPr="00147487" w:rsidRDefault="00693658" w:rsidP="00540F68">
            <w:pPr>
              <w:jc w:val="center"/>
              <w:rPr>
                <w:b/>
                <w:szCs w:val="24"/>
              </w:rPr>
            </w:pPr>
            <w:r w:rsidRPr="00147487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693658" w:rsidRPr="00512B5F" w:rsidTr="00540F68">
        <w:trPr>
          <w:trHeight w:val="2818"/>
          <w:jc w:val="center"/>
        </w:trPr>
        <w:tc>
          <w:tcPr>
            <w:tcW w:w="3132" w:type="dxa"/>
            <w:vAlign w:val="center"/>
          </w:tcPr>
          <w:p w:rsidR="00693658" w:rsidRPr="00512B5F" w:rsidRDefault="00457F03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12B5F">
              <w:rPr>
                <w:rFonts w:ascii="Arial" w:hAnsi="Arial" w:cs="Arial"/>
                <w:b/>
                <w:color w:val="232323"/>
                <w:szCs w:val="24"/>
              </w:rPr>
              <w:drawing>
                <wp:inline distT="0" distB="0" distL="0" distR="0" wp14:anchorId="1ED4E1E7" wp14:editId="67EB22D9">
                  <wp:extent cx="1059180" cy="1447800"/>
                  <wp:effectExtent l="0" t="0" r="7620" b="0"/>
                  <wp:docPr id="5" name="圖片 5" descr="æ¢è·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¢è·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512B5F" w:rsidRDefault="00E63A36" w:rsidP="00512B5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探路</w:t>
            </w:r>
            <w:r w:rsidR="002C167C" w:rsidRPr="00147487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2C167C" w:rsidRPr="00512B5F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2C167C" w:rsidRPr="00512B5F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457F03" w:rsidRPr="00512B5F">
              <w:rPr>
                <w:rFonts w:ascii="Arial" w:hAnsi="Arial" w:cs="Arial"/>
                <w:b/>
                <w:color w:val="232323"/>
                <w:szCs w:val="24"/>
              </w:rPr>
              <w:t xml:space="preserve"> </w:t>
            </w:r>
            <w:r w:rsidR="00457F03" w:rsidRPr="00512B5F">
              <w:rPr>
                <w:rFonts w:ascii="Arial" w:hAnsi="Arial" w:cs="Arial"/>
                <w:b/>
                <w:color w:val="232323"/>
                <w:szCs w:val="24"/>
              </w:rPr>
              <w:t> </w:t>
            </w:r>
            <w:hyperlink r:id="rId14" w:history="1">
              <w:r w:rsidR="00457F03" w:rsidRPr="00512B5F">
                <w:rPr>
                  <w:b/>
                  <w:color w:val="232323"/>
                </w:rPr>
                <w:t>王定國</w:t>
              </w:r>
            </w:hyperlink>
          </w:p>
          <w:p w:rsidR="00457F03" w:rsidRPr="00147487" w:rsidRDefault="00457F03" w:rsidP="00512B5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這五十篇散文無疑是最真誠的告白</w:t>
            </w:r>
            <w:r w:rsidR="00512B5F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命運的初始、苦澀的行走、路上對峙到跋涉歸來</w:t>
            </w:r>
            <w:r w:rsidR="00512B5F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一直隱晦的、不忍回顧的雨和雲</w:t>
            </w:r>
            <w:r w:rsidR="00512B5F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還有黃昏的彩霞、傘下的滄桑，都飄到眼前來了</w:t>
            </w:r>
            <w:r w:rsidR="00512B5F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彷彿還可以看到當年綠川河畔垂釣的少年</w:t>
            </w:r>
            <w:r w:rsidR="00512B5F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依舊靜靜的，等待掌心傳來的音訊……</w:t>
            </w:r>
            <w:r w:rsidRPr="00512B5F">
              <w:rPr>
                <w:rFonts w:ascii="Arial" w:hAnsi="Arial" w:cs="Arial" w:hint="eastAsia"/>
                <w:b/>
                <w:color w:val="232323"/>
                <w:szCs w:val="24"/>
              </w:rPr>
              <w:t>有人問我為何還要熬夜寫作，我說我從那個虛華的世界中逃走了，眼前只剩一條蜿蜒小路可以抵達文學的森林，這裡人煙稀少，寂寞最多，卻也有著我所嚮往的自由，像一隻鳥拍拍翅膀就能飛過天空。</w:t>
            </w:r>
          </w:p>
        </w:tc>
      </w:tr>
      <w:tr w:rsidR="00693658" w:rsidRPr="00512B5F" w:rsidTr="00512B5F">
        <w:trPr>
          <w:trHeight w:val="3182"/>
          <w:jc w:val="center"/>
        </w:trPr>
        <w:tc>
          <w:tcPr>
            <w:tcW w:w="3132" w:type="dxa"/>
            <w:vAlign w:val="center"/>
          </w:tcPr>
          <w:p w:rsidR="00693658" w:rsidRPr="00512B5F" w:rsidRDefault="00457F03" w:rsidP="00512B5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12B5F">
              <w:rPr>
                <w:rFonts w:ascii="Arial" w:hAnsi="Arial" w:cs="Arial"/>
                <w:b/>
                <w:color w:val="232323"/>
                <w:szCs w:val="24"/>
              </w:rPr>
              <w:drawing>
                <wp:inline distT="0" distB="0" distL="0" distR="0" wp14:anchorId="38A56277" wp14:editId="3BBF4E3D">
                  <wp:extent cx="1188720" cy="1379220"/>
                  <wp:effectExtent l="0" t="0" r="0" b="0"/>
                  <wp:docPr id="6" name="圖片 6" descr="åè§£å·¥ä½èªªè©±è¡ï¼è¡¨éä¸æ¬¡å°ä½ï¼ç¯çæºéæéæé«åé·æ©æçè°æè§£èªªå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åè§£å·¥ä½èªªè©±è¡ï¼è¡¨éä¸æ¬¡å°ä½ï¼ç¯çæºéæéæé«åé·æ©æçè°æè§£èªªå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93658" w:rsidRPr="00512B5F" w:rsidRDefault="00E63A36" w:rsidP="00512B5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圖解工作說話術</w:t>
            </w:r>
            <w:r w:rsidR="002C167C" w:rsidRPr="00147487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2C167C" w:rsidRPr="00512B5F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2C167C" w:rsidRPr="00512B5F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2C167C" w:rsidRPr="00147487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hyperlink r:id="rId16" w:history="1">
              <w:r w:rsidR="00457F03" w:rsidRPr="00512B5F">
                <w:rPr>
                  <w:b/>
                  <w:color w:val="232323"/>
                </w:rPr>
                <w:t>鶴野充茂</w:t>
              </w:r>
            </w:hyperlink>
          </w:p>
          <w:p w:rsidR="00457F03" w:rsidRPr="00147487" w:rsidRDefault="00457F03" w:rsidP="00512B5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表達能力＝你的工作能力</w:t>
            </w:r>
            <w:r w:rsidR="00512B5F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聰明解說＝促使對方行動的誘導技巧</w:t>
            </w:r>
            <w:r w:rsidR="00512B5F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</w:p>
          <w:p w:rsidR="00457F03" w:rsidRDefault="00457F03" w:rsidP="00512B5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活用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41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個工作說話術，一分鐘馬上贏得他人信賴！上台簡報沒重點，台下客戶打呵欠？明明很有能力，卻無法展現？要怎麼說，讓人想再聽你說話？要說什麼，讓人忍不住想幫你？你需要的是主管挺你、客戶愛你的「圖解工作說話術」！讓你一開口就掌握人心，瞬間晉升職場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A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咖！只要做到「以結論開始，以結論結束」，說話將變得清楚易懂！「有三件重要的事」──解說開頭就講最重要的事，讓人一聽就懂。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講解中重複使用「短句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+ 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短句」，聽起來最悅耳。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能力好的人會努力讓別人了解「自己的真心誠意」！</w:t>
            </w:r>
          </w:p>
          <w:p w:rsidR="00512B5F" w:rsidRPr="00147487" w:rsidRDefault="00512B5F" w:rsidP="00512B5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693658" w:rsidRPr="00512B5F" w:rsidTr="00540F68">
        <w:trPr>
          <w:jc w:val="center"/>
        </w:trPr>
        <w:tc>
          <w:tcPr>
            <w:tcW w:w="3132" w:type="dxa"/>
            <w:vAlign w:val="center"/>
          </w:tcPr>
          <w:p w:rsidR="00693658" w:rsidRPr="00512B5F" w:rsidRDefault="00236691" w:rsidP="00512B5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12B5F">
              <w:rPr>
                <w:rFonts w:ascii="Arial" w:hAnsi="Arial" w:cs="Arial"/>
                <w:b/>
                <w:color w:val="232323"/>
                <w:szCs w:val="24"/>
              </w:rPr>
              <w:drawing>
                <wp:inline distT="0" distB="0" distL="0" distR="0" wp14:anchorId="6F99B8BF" wp14:editId="775162C2">
                  <wp:extent cx="1257300" cy="1508760"/>
                  <wp:effectExtent l="0" t="0" r="0" b="0"/>
                  <wp:docPr id="7" name="圖片 7" descr="åç©å­¸å®¶çèªç¶åµä¸ç´ï¼äºæ­·å±±å¤§ã»é¦®ã»æ´ªå ¡å¾·ç¨æè¡èç§å­¸ä¸éä¸çï¼éæ°å®ç¾©èªç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ç©å­¸å®¶çèªç¶åµä¸ç´ï¼äºæ­·å±±å¤§ã»é¦®ã»æ´ªå ¡å¾·ç¨æè¡èç§å­¸ä¸éä¸çï¼éæ°å®ç¾©èªç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512B5F" w:rsidRDefault="00E63A36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147487">
              <w:rPr>
                <w:rFonts w:ascii="Arial" w:hAnsi="Arial" w:cs="Arial" w:hint="eastAsia"/>
                <w:b/>
                <w:color w:val="232323"/>
                <w:szCs w:val="24"/>
              </w:rPr>
              <w:t>博物學家的自然創世紀</w:t>
            </w:r>
            <w:r w:rsidR="002C167C" w:rsidRPr="00147487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2C167C" w:rsidRPr="00512B5F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2C167C" w:rsidRPr="00512B5F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147487" w:rsidRPr="00512B5F">
              <w:rPr>
                <w:rFonts w:ascii="Arial" w:hAnsi="Arial" w:cs="Arial"/>
                <w:b/>
                <w:color w:val="232323"/>
                <w:szCs w:val="24"/>
              </w:rPr>
              <w:t xml:space="preserve"> </w:t>
            </w:r>
            <w:r w:rsidR="00147487" w:rsidRPr="00512B5F">
              <w:rPr>
                <w:rFonts w:ascii="Arial" w:hAnsi="Arial" w:cs="Arial"/>
                <w:b/>
                <w:color w:val="232323"/>
                <w:szCs w:val="24"/>
              </w:rPr>
              <w:t> </w:t>
            </w:r>
            <w:hyperlink r:id="rId18" w:history="1">
              <w:r w:rsidR="00147487" w:rsidRPr="00512B5F">
                <w:rPr>
                  <w:b/>
                  <w:color w:val="232323"/>
                </w:rPr>
                <w:t>安德列雅・沃爾芙</w:t>
              </w:r>
            </w:hyperlink>
          </w:p>
          <w:p w:rsidR="00693658" w:rsidRPr="00147487" w:rsidRDefault="00147487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洪堡德，被達爾文譽為「最偉大的科學旅行家」。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200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年前，他就以博物學式的觀察，提出了自然是「生命之網」。他的眼界超越了自己的時代，更重新創造了我們眼前的世界。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他走過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24000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哩路，幾乎等於繞了地球一圈，帶回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60000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件植物標本，涵蓋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6000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物種，其中將近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2000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種是新物種。這趟長達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5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年的旅程，改變他的生命與思維，讓他創造出許多科學發現的第一次，影響了達爾文、歌德、華茲華斯、柯立芝、梭羅、約翰．繆爾、瑞秋．卡森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⋯⋯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等人，形塑了如今我們看待自然世界的方式。</w:t>
            </w:r>
          </w:p>
          <w:p w:rsidR="00693658" w:rsidRPr="00147487" w:rsidRDefault="00693658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693658" w:rsidRPr="00147487" w:rsidRDefault="00693658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693658" w:rsidRPr="00512B5F" w:rsidTr="00540F68">
        <w:trPr>
          <w:trHeight w:val="3239"/>
          <w:jc w:val="center"/>
        </w:trPr>
        <w:tc>
          <w:tcPr>
            <w:tcW w:w="3132" w:type="dxa"/>
            <w:vAlign w:val="center"/>
          </w:tcPr>
          <w:p w:rsidR="00693658" w:rsidRPr="00512B5F" w:rsidRDefault="00147487" w:rsidP="00512B5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12B5F">
              <w:rPr>
                <w:rFonts w:ascii="Arial" w:hAnsi="Arial" w:cs="Arial"/>
                <w:b/>
                <w:color w:val="232323"/>
                <w:szCs w:val="24"/>
              </w:rPr>
              <w:drawing>
                <wp:inline distT="0" distB="0" distL="0" distR="0" wp14:anchorId="112A9362" wp14:editId="2964DBD6">
                  <wp:extent cx="1623060" cy="1676400"/>
                  <wp:effectExtent l="0" t="0" r="0" b="0"/>
                  <wp:docPr id="8" name="圖片 8" descr="çºçºçç¥ç¥å·¨äº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ºçºçç¥ç¥å·¨äº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658" w:rsidRPr="00512B5F" w:rsidRDefault="00693658" w:rsidP="00512B5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  <w:tc>
          <w:tcPr>
            <w:tcW w:w="7075" w:type="dxa"/>
          </w:tcPr>
          <w:p w:rsidR="00693658" w:rsidRPr="00512B5F" w:rsidRDefault="00E63A36" w:rsidP="0014748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512B5F">
              <w:rPr>
                <w:rFonts w:ascii="Arial" w:hAnsi="Arial" w:cs="Arial" w:hint="eastAsia"/>
                <w:b/>
                <w:color w:val="232323"/>
                <w:szCs w:val="24"/>
              </w:rPr>
              <w:t>爺爺的神祕巨人</w:t>
            </w:r>
            <w:r w:rsidR="002C167C" w:rsidRPr="00512B5F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2C167C" w:rsidRPr="00512B5F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2C167C" w:rsidRPr="00512B5F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147487" w:rsidRPr="00512B5F">
              <w:rPr>
                <w:rFonts w:ascii="Arial" w:hAnsi="Arial" w:cs="Arial"/>
                <w:b/>
                <w:color w:val="232323"/>
                <w:szCs w:val="24"/>
              </w:rPr>
              <w:t xml:space="preserve"> </w:t>
            </w:r>
            <w:r w:rsidR="00147487" w:rsidRPr="00512B5F">
              <w:rPr>
                <w:rFonts w:ascii="Arial" w:hAnsi="Arial" w:cs="Arial"/>
                <w:b/>
                <w:color w:val="232323"/>
                <w:szCs w:val="24"/>
              </w:rPr>
              <w:t> </w:t>
            </w:r>
            <w:hyperlink r:id="rId20" w:history="1">
              <w:r w:rsidR="00147487" w:rsidRPr="00512B5F">
                <w:rPr>
                  <w:b/>
                  <w:color w:val="232323"/>
                </w:rPr>
                <w:t>大衛</w:t>
              </w:r>
              <w:r w:rsidR="00147487" w:rsidRPr="00512B5F">
                <w:rPr>
                  <w:rFonts w:ascii="Arial" w:hAnsi="Arial" w:cs="Arial"/>
                  <w:b/>
                  <w:color w:val="232323"/>
                </w:rPr>
                <w:t>‧</w:t>
              </w:r>
              <w:r w:rsidR="00147487" w:rsidRPr="00512B5F">
                <w:rPr>
                  <w:b/>
                  <w:color w:val="232323"/>
                </w:rPr>
                <w:t>里奇斐德</w:t>
              </w:r>
            </w:hyperlink>
            <w:r w:rsidR="00147487" w:rsidRPr="00512B5F">
              <w:rPr>
                <w:rFonts w:ascii="Arial" w:hAnsi="Arial" w:cs="Arial"/>
                <w:b/>
                <w:color w:val="232323"/>
                <w:szCs w:val="24"/>
              </w:rPr>
              <w:t>  </w:t>
            </w:r>
          </w:p>
          <w:p w:rsidR="00147487" w:rsidRPr="00512B5F" w:rsidRDefault="00147487" w:rsidP="00512B5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大衛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•</w:t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里奇斐德再次展現獨特迷人的光影插畫技法，讓書中每個場景皆沐浴在一層朦朧迷幻的光芒之中，溫柔而不刺眼，美得令人屏息。此外本書特地採行與原文書合印的方式製作，如實呈現原畫風采。</w:t>
            </w:r>
            <w:r w:rsidRPr="00147487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512B5F">
              <w:rPr>
                <w:bCs/>
              </w:rPr>
              <w:t>【</w:t>
            </w:r>
            <w:r w:rsidRPr="00512B5F">
              <w:rPr>
                <w:b/>
                <w:bCs/>
              </w:rPr>
              <w:t>閱讀的過程是一場美感體驗之旅</w:t>
            </w:r>
            <w:r w:rsidRPr="00512B5F">
              <w:rPr>
                <w:bCs/>
              </w:rPr>
              <w:t>】</w:t>
            </w:r>
            <w:r w:rsidRPr="00147487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512B5F">
              <w:rPr>
                <w:rFonts w:ascii="Arial" w:hAnsi="Arial" w:cs="Arial"/>
                <w:b/>
                <w:color w:val="232323"/>
                <w:szCs w:val="24"/>
              </w:rPr>
              <w:t>神祕的巨人藏身在書中每一個頁面當中，小讀者可以找找看巨人躲藏在哪裡？透過閱讀的過程，提升孩子的敏銳度及觀察力，同時培養孩子對美好事物的感受能力。</w:t>
            </w:r>
          </w:p>
        </w:tc>
      </w:tr>
    </w:tbl>
    <w:p w:rsidR="00693658" w:rsidRPr="00512B5F" w:rsidRDefault="00693658" w:rsidP="00512B5F">
      <w:pPr>
        <w:widowControl/>
        <w:shd w:val="clear" w:color="auto" w:fill="FFFFFF"/>
        <w:snapToGrid w:val="0"/>
        <w:spacing w:line="240" w:lineRule="atLeast"/>
        <w:contextualSpacing/>
        <w:jc w:val="both"/>
        <w:rPr>
          <w:rFonts w:ascii="Arial" w:hAnsi="Arial" w:cs="Arial"/>
          <w:b/>
          <w:color w:val="232323"/>
          <w:szCs w:val="24"/>
        </w:rPr>
      </w:pPr>
    </w:p>
    <w:p w:rsidR="00693658" w:rsidRPr="00512B5F" w:rsidRDefault="00693658" w:rsidP="00512B5F">
      <w:pPr>
        <w:widowControl/>
        <w:shd w:val="clear" w:color="auto" w:fill="FFFFFF"/>
        <w:snapToGrid w:val="0"/>
        <w:spacing w:line="240" w:lineRule="atLeast"/>
        <w:contextualSpacing/>
        <w:jc w:val="both"/>
        <w:rPr>
          <w:rFonts w:ascii="Arial" w:hAnsi="Arial" w:cs="Arial"/>
          <w:b/>
          <w:color w:val="232323"/>
          <w:szCs w:val="24"/>
        </w:rPr>
      </w:pPr>
    </w:p>
    <w:p w:rsidR="00693658" w:rsidRPr="00512B5F" w:rsidRDefault="00693658" w:rsidP="00512B5F">
      <w:pPr>
        <w:widowControl/>
        <w:shd w:val="clear" w:color="auto" w:fill="FFFFFF"/>
        <w:snapToGrid w:val="0"/>
        <w:spacing w:line="240" w:lineRule="atLeast"/>
        <w:contextualSpacing/>
        <w:jc w:val="both"/>
        <w:rPr>
          <w:rFonts w:ascii="Arial" w:hAnsi="Arial" w:cs="Arial"/>
          <w:b/>
          <w:color w:val="232323"/>
          <w:szCs w:val="24"/>
        </w:rPr>
      </w:pPr>
    </w:p>
    <w:p w:rsidR="00693658" w:rsidRPr="00512B5F" w:rsidRDefault="00693658" w:rsidP="00512B5F">
      <w:pPr>
        <w:widowControl/>
        <w:shd w:val="clear" w:color="auto" w:fill="FFFFFF"/>
        <w:snapToGrid w:val="0"/>
        <w:spacing w:line="240" w:lineRule="atLeast"/>
        <w:contextualSpacing/>
        <w:jc w:val="both"/>
        <w:rPr>
          <w:rFonts w:ascii="Arial" w:hAnsi="Arial" w:cs="Arial"/>
          <w:b/>
          <w:color w:val="232323"/>
          <w:szCs w:val="24"/>
        </w:rPr>
      </w:pPr>
    </w:p>
    <w:p w:rsidR="00693658" w:rsidRPr="00512B5F" w:rsidRDefault="00693658" w:rsidP="00512B5F">
      <w:pPr>
        <w:widowControl/>
        <w:shd w:val="clear" w:color="auto" w:fill="FFFFFF"/>
        <w:snapToGrid w:val="0"/>
        <w:spacing w:line="240" w:lineRule="atLeast"/>
        <w:contextualSpacing/>
        <w:jc w:val="both"/>
        <w:rPr>
          <w:rFonts w:ascii="Arial" w:hAnsi="Arial" w:cs="Arial"/>
          <w:b/>
          <w:color w:val="232323"/>
          <w:szCs w:val="24"/>
        </w:rPr>
      </w:pPr>
    </w:p>
    <w:p w:rsidR="00693658" w:rsidRPr="00512B5F" w:rsidRDefault="00693658" w:rsidP="00512B5F">
      <w:pPr>
        <w:widowControl/>
        <w:shd w:val="clear" w:color="auto" w:fill="FFFFFF"/>
        <w:snapToGrid w:val="0"/>
        <w:spacing w:line="240" w:lineRule="atLeast"/>
        <w:contextualSpacing/>
        <w:jc w:val="both"/>
        <w:rPr>
          <w:rFonts w:ascii="Arial" w:hAnsi="Arial" w:cs="Arial"/>
          <w:b/>
          <w:color w:val="232323"/>
          <w:szCs w:val="24"/>
        </w:rPr>
      </w:pPr>
    </w:p>
    <w:p w:rsidR="000A406B" w:rsidRPr="00512B5F" w:rsidRDefault="000A406B" w:rsidP="00512B5F">
      <w:pPr>
        <w:widowControl/>
        <w:shd w:val="clear" w:color="auto" w:fill="FFFFFF"/>
        <w:snapToGrid w:val="0"/>
        <w:spacing w:line="240" w:lineRule="atLeast"/>
        <w:contextualSpacing/>
        <w:jc w:val="both"/>
        <w:rPr>
          <w:rFonts w:ascii="Arial" w:hAnsi="Arial" w:cs="Arial"/>
          <w:b/>
          <w:color w:val="232323"/>
          <w:szCs w:val="24"/>
        </w:rPr>
      </w:pPr>
    </w:p>
    <w:sectPr w:rsidR="000A406B" w:rsidRPr="00512B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58"/>
    <w:rsid w:val="000A406B"/>
    <w:rsid w:val="00147487"/>
    <w:rsid w:val="00236691"/>
    <w:rsid w:val="002C167C"/>
    <w:rsid w:val="00440625"/>
    <w:rsid w:val="00457F03"/>
    <w:rsid w:val="00512B5F"/>
    <w:rsid w:val="00693658"/>
    <w:rsid w:val="00CE0252"/>
    <w:rsid w:val="00E63A36"/>
    <w:rsid w:val="00EA0D43"/>
    <w:rsid w:val="00EC2CCD"/>
    <w:rsid w:val="00FA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36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4406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0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40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tracetxt">
    <w:name w:val="trace_txt"/>
    <w:basedOn w:val="a0"/>
    <w:rsid w:val="00FA1AB5"/>
  </w:style>
  <w:style w:type="character" w:styleId="a7">
    <w:name w:val="Strong"/>
    <w:basedOn w:val="a0"/>
    <w:uiPriority w:val="22"/>
    <w:qFormat/>
    <w:rsid w:val="001474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36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4406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0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40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tracetxt">
    <w:name w:val="trace_txt"/>
    <w:basedOn w:val="a0"/>
    <w:rsid w:val="00FA1AB5"/>
  </w:style>
  <w:style w:type="character" w:styleId="a7">
    <w:name w:val="Strong"/>
    <w:basedOn w:val="a0"/>
    <w:uiPriority w:val="22"/>
    <w:qFormat/>
    <w:rsid w:val="00147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%E6%9D%8E%E9%8C%AB%E9%8C%95&amp;f=author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search.books.com.tw/exep/prod_search.php?key=%E5%AE%89%E5%BE%B7%E5%88%97%E9%9B%85%E3%83%BB%E6%B2%83%E7%88%BE%E8%8A%99&amp;f=autho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search.books.com.tw/exep/prod_search.php?key=%E5%A4%AA%E5%AE%B0%E6%B2%BB&amp;f=author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search.books.com.tw/exep/prod_search.php?key=%E9%B6%B4%E9%87%8E%E5%85%85%E8%8C%82&amp;f=author" TargetMode="External"/><Relationship Id="rId20" Type="http://schemas.openxmlformats.org/officeDocument/2006/relationships/hyperlink" Target="http://search.books.com.tw/exep/prod_search.php?key=%E5%A4%A7%E8%A1%9B%E2%80%A7%E9%87%8C%E5%A5%87%E6%96%90%E5%BE%B7&amp;f=author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%E6%BA%AB%E8%92%82%E2%80%A7%E6%B2%83%E5%85%8B&amp;f=autho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search.books.com.tw/exep/prod_search.php?key=%E6%A5%8A%E5%AE%9A%E4%B8%80%2F%E8%91%97&amp;f=author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earch.books.com.tw/exep/prod_search.php?key=%E7%8E%8B%E5%AE%9A%E5%9C%8B&amp;f=auth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2018-04-11T23:19:00Z</dcterms:created>
  <dcterms:modified xsi:type="dcterms:W3CDTF">2018-04-12T02:50:00Z</dcterms:modified>
</cp:coreProperties>
</file>