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46B" w:rsidRPr="008A18F6" w:rsidRDefault="00A7146B" w:rsidP="00A7146B">
      <w:pPr>
        <w:jc w:val="center"/>
        <w:rPr>
          <w:rFonts w:ascii="新細明體" w:hAnsi="新細明體"/>
          <w:b/>
          <w:color w:val="000000"/>
          <w:sz w:val="40"/>
          <w:szCs w:val="40"/>
        </w:rPr>
      </w:pPr>
      <w:bookmarkStart w:id="0" w:name="_GoBack"/>
      <w:bookmarkEnd w:id="0"/>
      <w:r w:rsidRPr="008A18F6">
        <w:rPr>
          <w:rFonts w:ascii="新細明體" w:hAnsi="新細明體" w:hint="eastAsia"/>
          <w:b/>
          <w:color w:val="000000"/>
          <w:sz w:val="40"/>
          <w:szCs w:val="40"/>
        </w:rPr>
        <w:t>嘉義市</w:t>
      </w:r>
      <w:r w:rsidR="002364C1" w:rsidRPr="008A18F6">
        <w:rPr>
          <w:rFonts w:ascii="新細明體" w:hAnsi="新細明體" w:hint="eastAsia"/>
          <w:b/>
          <w:color w:val="000000"/>
          <w:sz w:val="40"/>
          <w:szCs w:val="40"/>
        </w:rPr>
        <w:t>106</w:t>
      </w:r>
      <w:r w:rsidR="003630DE" w:rsidRPr="008A18F6">
        <w:rPr>
          <w:rFonts w:ascii="新細明體" w:hAnsi="新細明體" w:hint="eastAsia"/>
          <w:b/>
          <w:color w:val="000000"/>
          <w:sz w:val="40"/>
          <w:szCs w:val="40"/>
        </w:rPr>
        <w:t>年</w:t>
      </w:r>
      <w:r w:rsidR="00E02F71" w:rsidRPr="008A18F6">
        <w:rPr>
          <w:rFonts w:ascii="新細明體" w:hAnsi="新細明體" w:hint="eastAsia"/>
          <w:b/>
          <w:color w:val="000000"/>
          <w:sz w:val="40"/>
          <w:szCs w:val="40"/>
        </w:rPr>
        <w:t>度</w:t>
      </w:r>
      <w:r w:rsidR="006F31CA" w:rsidRPr="008A18F6">
        <w:rPr>
          <w:rFonts w:ascii="新細明體" w:hAnsi="新細明體" w:hint="eastAsia"/>
          <w:b/>
          <w:color w:val="000000"/>
          <w:sz w:val="40"/>
          <w:szCs w:val="40"/>
        </w:rPr>
        <w:t>下</w:t>
      </w:r>
      <w:r w:rsidR="00E02F71" w:rsidRPr="008A18F6">
        <w:rPr>
          <w:rFonts w:ascii="新細明體" w:hAnsi="新細明體" w:hint="eastAsia"/>
          <w:b/>
          <w:color w:val="000000"/>
          <w:sz w:val="40"/>
          <w:szCs w:val="40"/>
        </w:rPr>
        <w:t>半年</w:t>
      </w:r>
      <w:r w:rsidR="00646930" w:rsidRPr="008A18F6">
        <w:rPr>
          <w:rFonts w:ascii="新細明體" w:hAnsi="新細明體" w:hint="eastAsia"/>
          <w:b/>
          <w:color w:val="000000"/>
          <w:sz w:val="40"/>
          <w:szCs w:val="40"/>
        </w:rPr>
        <w:t xml:space="preserve"> </w:t>
      </w:r>
      <w:r w:rsidR="00490046" w:rsidRPr="008A18F6">
        <w:rPr>
          <w:rFonts w:ascii="新細明體" w:hAnsi="新細明體" w:hint="eastAsia"/>
          <w:b/>
          <w:color w:val="000000"/>
          <w:sz w:val="40"/>
          <w:szCs w:val="40"/>
        </w:rPr>
        <w:t>青少年成長</w:t>
      </w:r>
      <w:r w:rsidR="00B40873" w:rsidRPr="008A18F6">
        <w:rPr>
          <w:rFonts w:ascii="新細明體" w:hAnsi="新細明體" w:hint="eastAsia"/>
          <w:b/>
          <w:color w:val="000000"/>
          <w:sz w:val="40"/>
          <w:szCs w:val="40"/>
        </w:rPr>
        <w:t>營</w:t>
      </w:r>
      <w:r w:rsidR="008F5E88">
        <w:rPr>
          <w:rFonts w:ascii="新細明體" w:hAnsi="新細明體" w:hint="eastAsia"/>
          <w:b/>
          <w:color w:val="000000"/>
          <w:sz w:val="40"/>
          <w:szCs w:val="40"/>
        </w:rPr>
        <w:t>簡章</w:t>
      </w:r>
    </w:p>
    <w:p w:rsidR="00D6175E" w:rsidRPr="008A18F6" w:rsidRDefault="00D6175E" w:rsidP="00A7146B">
      <w:pPr>
        <w:jc w:val="center"/>
        <w:rPr>
          <w:rFonts w:ascii="新細明體" w:hAnsi="新細明體"/>
          <w:b/>
          <w:color w:val="000000"/>
          <w:sz w:val="40"/>
          <w:szCs w:val="40"/>
        </w:rPr>
      </w:pPr>
    </w:p>
    <w:p w:rsidR="00E61B6C" w:rsidRPr="008A18F6" w:rsidRDefault="00A7146B" w:rsidP="00E61B6C">
      <w:pPr>
        <w:numPr>
          <w:ilvl w:val="0"/>
          <w:numId w:val="3"/>
        </w:numPr>
        <w:rPr>
          <w:rFonts w:ascii="新細明體" w:hAnsi="新細明體"/>
          <w:color w:val="000000"/>
        </w:rPr>
      </w:pPr>
      <w:r w:rsidRPr="008A18F6">
        <w:rPr>
          <w:rFonts w:ascii="新細明體" w:hAnsi="新細明體" w:hint="eastAsia"/>
          <w:color w:val="000000"/>
        </w:rPr>
        <w:t>：</w:t>
      </w:r>
      <w:r w:rsidR="00B40873" w:rsidRPr="008A18F6">
        <w:rPr>
          <w:rFonts w:ascii="新細明體" w:hAnsi="新細明體" w:hint="eastAsia"/>
          <w:color w:val="000000"/>
        </w:rPr>
        <w:t>活動緣起:</w:t>
      </w:r>
      <w:r w:rsidR="00E61B6C" w:rsidRPr="008A18F6">
        <w:rPr>
          <w:rFonts w:hint="eastAsia"/>
          <w:color w:val="000000"/>
        </w:rPr>
        <w:t xml:space="preserve"> </w:t>
      </w:r>
    </w:p>
    <w:p w:rsidR="00D6175E" w:rsidRPr="008A18F6" w:rsidRDefault="00D6175E" w:rsidP="00D6175E">
      <w:pPr>
        <w:ind w:left="720"/>
        <w:rPr>
          <w:rFonts w:ascii="新細明體" w:hAnsi="新細明體"/>
          <w:color w:val="000000"/>
        </w:rPr>
      </w:pPr>
    </w:p>
    <w:p w:rsidR="00E61B6C" w:rsidRPr="008A18F6" w:rsidRDefault="00E61B6C" w:rsidP="00E61B6C">
      <w:pPr>
        <w:ind w:left="720"/>
        <w:rPr>
          <w:rFonts w:ascii="新細明體" w:hAnsi="新細明體"/>
          <w:color w:val="000000"/>
        </w:rPr>
      </w:pPr>
      <w:r w:rsidRPr="008A18F6">
        <w:rPr>
          <w:rFonts w:hint="eastAsia"/>
          <w:color w:val="000000"/>
        </w:rPr>
        <w:t xml:space="preserve">    </w:t>
      </w:r>
      <w:r w:rsidRPr="008A18F6">
        <w:rPr>
          <w:rFonts w:ascii="新細明體" w:hAnsi="新細明體" w:hint="eastAsia"/>
          <w:color w:val="000000"/>
        </w:rPr>
        <w:t xml:space="preserve">青少年時期是人格養成非常重要的時期，持續學習成長是青少年持續發展與維持競爭力的重要關鍵。情緒智商《EQ》的作者哈佛大學教授高曼博士發現，一個人的成功，專業知識只佔20% 的影響。態度與人際關係等能力佔80% 的影響。 </w:t>
      </w:r>
    </w:p>
    <w:p w:rsidR="00E61B6C" w:rsidRPr="008A18F6" w:rsidRDefault="00D6175E" w:rsidP="00E61B6C">
      <w:pPr>
        <w:ind w:left="720"/>
        <w:rPr>
          <w:rFonts w:ascii="新細明體" w:hAnsi="新細明體"/>
          <w:color w:val="000000"/>
        </w:rPr>
      </w:pPr>
      <w:r w:rsidRPr="008A18F6">
        <w:rPr>
          <w:rFonts w:ascii="新細明體" w:hAnsi="新細明體" w:hint="eastAsia"/>
          <w:color w:val="000000"/>
        </w:rPr>
        <w:t xml:space="preserve">   </w:t>
      </w:r>
      <w:r w:rsidR="00E61B6C" w:rsidRPr="008A18F6">
        <w:rPr>
          <w:rFonts w:ascii="新細明體" w:hAnsi="新細明體" w:hint="eastAsia"/>
          <w:color w:val="000000"/>
        </w:rPr>
        <w:t>青少年時期的一個中心問題便是：「我是誰？」</w:t>
      </w:r>
    </w:p>
    <w:p w:rsidR="00A7146B" w:rsidRPr="008A18F6" w:rsidRDefault="00D6175E" w:rsidP="00D6175E">
      <w:pPr>
        <w:ind w:left="720"/>
        <w:rPr>
          <w:rFonts w:ascii="新細明體" w:hAnsi="新細明體"/>
          <w:color w:val="000000"/>
        </w:rPr>
      </w:pPr>
      <w:r w:rsidRPr="008A18F6">
        <w:rPr>
          <w:rFonts w:ascii="新細明體" w:hAnsi="新細明體" w:hint="eastAsia"/>
          <w:color w:val="000000"/>
        </w:rPr>
        <w:t xml:space="preserve">   </w:t>
      </w:r>
      <w:r w:rsidR="00E61B6C" w:rsidRPr="008A18F6">
        <w:rPr>
          <w:rFonts w:ascii="新細明體" w:hAnsi="新細明體" w:hint="eastAsia"/>
          <w:color w:val="000000"/>
        </w:rPr>
        <w:t>這段日子的主題---是對認定的尋求，使得我們成為有別於其他任何人的個體，開始認識自己或找尋對自己的認定時，往往藉由同伴團體的反應中窺見一二，也慢慢形成形成所謂的自我概念，透過此成長營的訓練能有效地幫助孩子從青少年時期開始培養更自信積極的人生觀、良好的溝通能力, 情緒管理、人際關係能力、自我管理及責任感；在升學壓力下，如何過一個『開心又充實』的學生生活！</w:t>
      </w:r>
    </w:p>
    <w:p w:rsidR="004A26EB" w:rsidRPr="008A18F6" w:rsidRDefault="004A26EB" w:rsidP="004A26EB">
      <w:pPr>
        <w:ind w:left="720"/>
        <w:rPr>
          <w:rFonts w:ascii="新細明體" w:hAnsi="新細明體"/>
          <w:color w:val="000000"/>
        </w:rPr>
      </w:pPr>
      <w:r w:rsidRPr="008A18F6">
        <w:rPr>
          <w:rFonts w:ascii="新細明體" w:hAnsi="新細明體" w:hint="eastAsia"/>
          <w:color w:val="000000"/>
        </w:rPr>
        <w:t xml:space="preserve">   </w:t>
      </w:r>
      <w:r w:rsidR="008E029A" w:rsidRPr="008A18F6">
        <w:rPr>
          <w:rFonts w:ascii="新細明體" w:hAnsi="新細明體" w:hint="eastAsia"/>
          <w:color w:val="000000"/>
        </w:rPr>
        <w:t>透過漸進</w:t>
      </w:r>
      <w:r w:rsidRPr="008A18F6">
        <w:rPr>
          <w:rFonts w:ascii="新細明體" w:hAnsi="新細明體" w:hint="eastAsia"/>
          <w:color w:val="000000"/>
        </w:rPr>
        <w:t>口語表達訓練</w:t>
      </w:r>
      <w:r w:rsidR="008E029A" w:rsidRPr="008A18F6">
        <w:rPr>
          <w:rFonts w:ascii="新細明體" w:hAnsi="新細明體" w:hint="eastAsia"/>
          <w:color w:val="000000"/>
        </w:rPr>
        <w:t>，訓練青少年學習</w:t>
      </w:r>
      <w:r w:rsidRPr="008A18F6">
        <w:rPr>
          <w:rFonts w:ascii="新細明體" w:hAnsi="新細明體" w:hint="eastAsia"/>
          <w:color w:val="000000"/>
        </w:rPr>
        <w:t>如何在雙向溝通的環境中，面對詢問，能沉著應對；快速吸引目光，讓</w:t>
      </w:r>
      <w:r w:rsidR="008E029A" w:rsidRPr="008A18F6">
        <w:rPr>
          <w:rFonts w:ascii="新細明體" w:hAnsi="新細明體" w:hint="eastAsia"/>
          <w:color w:val="000000"/>
        </w:rPr>
        <w:t>對方留下深刻的印象，取得先機。</w:t>
      </w:r>
      <w:r w:rsidRPr="008A18F6">
        <w:rPr>
          <w:rFonts w:ascii="新細明體" w:hAnsi="新細明體" w:hint="eastAsia"/>
          <w:color w:val="000000"/>
        </w:rPr>
        <w:t>這些能力影響的層面從人際關係、學業報告、到升學推甄面試</w:t>
      </w:r>
      <w:r w:rsidR="008E029A" w:rsidRPr="008A18F6">
        <w:rPr>
          <w:rFonts w:ascii="新細明體" w:hAnsi="新細明體" w:hint="eastAsia"/>
          <w:color w:val="000000"/>
        </w:rPr>
        <w:t>以及在團體中能不能脫穎而出的關鍵能力</w:t>
      </w:r>
      <w:r w:rsidRPr="008A18F6">
        <w:rPr>
          <w:rFonts w:ascii="新細明體" w:hAnsi="新細明體" w:hint="eastAsia"/>
          <w:color w:val="000000"/>
        </w:rPr>
        <w:t>。當面對家人、同學、朋友及老師時，更有自信、更有條理的報告及溝通，留給他人良好印象，提高說服力，提升溝通成效。</w:t>
      </w:r>
    </w:p>
    <w:p w:rsidR="00D6175E" w:rsidRPr="008A18F6" w:rsidRDefault="008E029A" w:rsidP="00D6175E">
      <w:pPr>
        <w:ind w:left="720"/>
        <w:rPr>
          <w:rFonts w:ascii="新細明體" w:hAnsi="新細明體"/>
          <w:color w:val="000000"/>
        </w:rPr>
      </w:pPr>
      <w:r w:rsidRPr="008A18F6">
        <w:rPr>
          <w:rFonts w:ascii="新細明體" w:hAnsi="新細明體" w:hint="eastAsia"/>
          <w:color w:val="000000"/>
        </w:rPr>
        <w:t xml:space="preserve">   </w:t>
      </w:r>
    </w:p>
    <w:p w:rsidR="00B40873" w:rsidRPr="008A18F6" w:rsidRDefault="00B40873" w:rsidP="00A7146B">
      <w:pPr>
        <w:numPr>
          <w:ilvl w:val="0"/>
          <w:numId w:val="3"/>
        </w:numPr>
        <w:rPr>
          <w:rFonts w:ascii="新細明體" w:hAnsi="新細明體"/>
          <w:color w:val="000000"/>
        </w:rPr>
      </w:pPr>
      <w:r w:rsidRPr="008A18F6">
        <w:rPr>
          <w:rFonts w:ascii="新細明體" w:hAnsi="新細明體" w:hint="eastAsia"/>
          <w:color w:val="000000"/>
        </w:rPr>
        <w:t>活動目的</w:t>
      </w:r>
    </w:p>
    <w:p w:rsidR="00B40873" w:rsidRPr="008A18F6" w:rsidRDefault="00B40873" w:rsidP="00B40873">
      <w:pPr>
        <w:spacing w:line="400" w:lineRule="exact"/>
        <w:rPr>
          <w:rFonts w:ascii="新細明體" w:hAnsi="新細明體"/>
          <w:color w:val="000000"/>
        </w:rPr>
      </w:pPr>
      <w:r w:rsidRPr="008A18F6">
        <w:rPr>
          <w:rFonts w:ascii="新細明體" w:hAnsi="新細明體" w:hint="eastAsia"/>
          <w:color w:val="000000"/>
        </w:rPr>
        <w:t xml:space="preserve">           （一）</w:t>
      </w:r>
      <w:r w:rsidR="00490046" w:rsidRPr="008A18F6">
        <w:rPr>
          <w:rFonts w:ascii="新細明體" w:hAnsi="新細明體" w:hint="eastAsia"/>
          <w:color w:val="000000"/>
        </w:rPr>
        <w:t>運用團體探索體驗教育活動與輔導諮商元素，協助學員深入瞭解到學會溝通與團隊合</w:t>
      </w:r>
    </w:p>
    <w:p w:rsidR="00E87059" w:rsidRPr="008A18F6" w:rsidRDefault="00B40873" w:rsidP="00B40873">
      <w:pPr>
        <w:spacing w:line="400" w:lineRule="exact"/>
        <w:rPr>
          <w:rFonts w:ascii="新細明體" w:hAnsi="新細明體"/>
          <w:color w:val="000000"/>
        </w:rPr>
      </w:pPr>
      <w:r w:rsidRPr="008A18F6">
        <w:rPr>
          <w:rFonts w:ascii="新細明體" w:hAnsi="新細明體" w:hint="eastAsia"/>
          <w:color w:val="000000"/>
        </w:rPr>
        <w:t xml:space="preserve">           作之</w:t>
      </w:r>
      <w:r w:rsidR="00490046" w:rsidRPr="008A18F6">
        <w:rPr>
          <w:rFonts w:ascii="新細明體" w:hAnsi="新細明體" w:hint="eastAsia"/>
          <w:color w:val="000000"/>
        </w:rPr>
        <w:t>重要性</w:t>
      </w:r>
      <w:r w:rsidR="00E87059" w:rsidRPr="008A18F6">
        <w:rPr>
          <w:rFonts w:ascii="新細明體" w:hAnsi="新細明體" w:hint="eastAsia"/>
          <w:color w:val="000000"/>
        </w:rPr>
        <w:t>。</w:t>
      </w:r>
    </w:p>
    <w:p w:rsidR="00E87059" w:rsidRPr="008A18F6" w:rsidRDefault="00F663F9" w:rsidP="001D3ECC">
      <w:pPr>
        <w:spacing w:line="400" w:lineRule="exact"/>
        <w:ind w:left="720"/>
        <w:rPr>
          <w:rFonts w:ascii="新細明體" w:hAnsi="新細明體"/>
          <w:color w:val="000000"/>
        </w:rPr>
      </w:pPr>
      <w:r w:rsidRPr="008A18F6">
        <w:rPr>
          <w:rFonts w:ascii="新細明體" w:hAnsi="新細明體" w:hint="eastAsia"/>
          <w:color w:val="000000"/>
        </w:rPr>
        <w:t xml:space="preserve">     </w:t>
      </w:r>
      <w:r w:rsidR="00E87059" w:rsidRPr="008A18F6">
        <w:rPr>
          <w:rFonts w:ascii="新細明體" w:hAnsi="新細明體" w:hint="eastAsia"/>
          <w:color w:val="000000"/>
        </w:rPr>
        <w:t>（二）</w:t>
      </w:r>
      <w:r w:rsidR="00F65F6C" w:rsidRPr="008A18F6">
        <w:rPr>
          <w:rFonts w:ascii="新細明體" w:hAnsi="新細明體" w:hint="eastAsia"/>
          <w:color w:val="000000"/>
        </w:rPr>
        <w:t>運用各項表達性圖卡媒材工具協助成員探索自己的特質、價值觀、情緒與獨特性。</w:t>
      </w:r>
    </w:p>
    <w:p w:rsidR="00E87059" w:rsidRPr="008A18F6" w:rsidRDefault="00F663F9" w:rsidP="001D3ECC">
      <w:pPr>
        <w:pStyle w:val="a9"/>
        <w:spacing w:line="400" w:lineRule="exact"/>
        <w:ind w:leftChars="0" w:left="720"/>
        <w:rPr>
          <w:rFonts w:ascii="新細明體" w:hAnsi="新細明體"/>
          <w:color w:val="000000"/>
        </w:rPr>
      </w:pPr>
      <w:r w:rsidRPr="008A18F6">
        <w:rPr>
          <w:rFonts w:ascii="新細明體" w:hAnsi="新細明體" w:hint="eastAsia"/>
          <w:color w:val="000000"/>
        </w:rPr>
        <w:t xml:space="preserve">     </w:t>
      </w:r>
      <w:r w:rsidR="00E87059" w:rsidRPr="008A18F6">
        <w:rPr>
          <w:rFonts w:ascii="新細明體" w:hAnsi="新細明體" w:hint="eastAsia"/>
          <w:color w:val="000000"/>
        </w:rPr>
        <w:t>（三）</w:t>
      </w:r>
      <w:r w:rsidR="00F65F6C" w:rsidRPr="008A18F6">
        <w:rPr>
          <w:rFonts w:ascii="新細明體" w:hAnsi="新細明體" w:hint="eastAsia"/>
          <w:color w:val="000000"/>
        </w:rPr>
        <w:t>藉由自我省思與他人回饋，協助成員更認識自己。</w:t>
      </w:r>
    </w:p>
    <w:p w:rsidR="00BC15BF" w:rsidRPr="008A18F6" w:rsidRDefault="001D19D5" w:rsidP="001D3ECC">
      <w:pPr>
        <w:pStyle w:val="a9"/>
        <w:spacing w:line="400" w:lineRule="exact"/>
        <w:ind w:leftChars="0" w:left="720"/>
        <w:rPr>
          <w:rFonts w:ascii="新細明體" w:hAnsi="新細明體"/>
          <w:color w:val="000000"/>
        </w:rPr>
      </w:pPr>
      <w:r w:rsidRPr="008A18F6">
        <w:rPr>
          <w:rFonts w:ascii="新細明體" w:hAnsi="新細明體" w:hint="eastAsia"/>
          <w:color w:val="000000"/>
        </w:rPr>
        <w:t xml:space="preserve">     （四）</w:t>
      </w:r>
      <w:r w:rsidR="00BC15BF" w:rsidRPr="008A18F6">
        <w:rPr>
          <w:rFonts w:ascii="新細明體" w:hAnsi="新細明體" w:hint="eastAsia"/>
          <w:color w:val="000000"/>
        </w:rPr>
        <w:t>透過實際練習，練習項目從內容設計、如何表達清楚概念恰當的肢體語言及語調，表</w:t>
      </w:r>
    </w:p>
    <w:p w:rsidR="001D19D5" w:rsidRPr="008A18F6" w:rsidRDefault="00BC15BF" w:rsidP="001D3ECC">
      <w:pPr>
        <w:pStyle w:val="a9"/>
        <w:spacing w:line="400" w:lineRule="exact"/>
        <w:ind w:leftChars="0" w:left="720"/>
        <w:rPr>
          <w:rFonts w:ascii="新細明體" w:hAnsi="新細明體"/>
          <w:color w:val="000000"/>
        </w:rPr>
      </w:pPr>
      <w:r w:rsidRPr="008A18F6">
        <w:rPr>
          <w:rFonts w:ascii="新細明體" w:hAnsi="新細明體" w:hint="eastAsia"/>
          <w:color w:val="000000"/>
        </w:rPr>
        <w:t xml:space="preserve">           現出信心與能力。</w:t>
      </w:r>
    </w:p>
    <w:p w:rsidR="00A7146B" w:rsidRPr="008A18F6" w:rsidRDefault="00A7146B" w:rsidP="00A7146B">
      <w:pPr>
        <w:numPr>
          <w:ilvl w:val="0"/>
          <w:numId w:val="3"/>
        </w:numPr>
        <w:rPr>
          <w:rFonts w:ascii="新細明體" w:hAnsi="新細明體"/>
          <w:color w:val="000000"/>
        </w:rPr>
      </w:pPr>
      <w:r w:rsidRPr="008A18F6">
        <w:rPr>
          <w:rFonts w:ascii="新細明體" w:hAnsi="新細明體" w:hint="eastAsia"/>
          <w:color w:val="000000"/>
        </w:rPr>
        <w:t>主辦單位：嘉義市政府</w:t>
      </w:r>
    </w:p>
    <w:p w:rsidR="00A7146B" w:rsidRPr="008A18F6" w:rsidRDefault="00BE79F8" w:rsidP="00A7146B">
      <w:pPr>
        <w:ind w:left="720"/>
        <w:rPr>
          <w:rFonts w:ascii="新細明體" w:hAnsi="新細明體"/>
          <w:color w:val="000000"/>
        </w:rPr>
      </w:pPr>
      <w:r w:rsidRPr="008A18F6">
        <w:rPr>
          <w:rFonts w:ascii="新細明體" w:hAnsi="新細明體" w:hint="eastAsia"/>
          <w:color w:val="000000"/>
        </w:rPr>
        <w:t>承辦單位：嘉義市青少年</w:t>
      </w:r>
      <w:r w:rsidR="00A7146B" w:rsidRPr="008A18F6">
        <w:rPr>
          <w:rFonts w:ascii="新細明體" w:hAnsi="新細明體" w:hint="eastAsia"/>
          <w:color w:val="000000"/>
        </w:rPr>
        <w:t>福利服務中心</w:t>
      </w:r>
      <w:r w:rsidR="002F0CEA" w:rsidRPr="008A18F6">
        <w:rPr>
          <w:rFonts w:ascii="新細明體" w:hAnsi="新細明體" w:hint="eastAsia"/>
          <w:color w:val="000000"/>
        </w:rPr>
        <w:t xml:space="preserve">  社團法人嘉義市桃城婦女權益促進會</w:t>
      </w:r>
    </w:p>
    <w:p w:rsidR="00A7146B" w:rsidRPr="008A18F6" w:rsidRDefault="00A7146B" w:rsidP="00A7146B">
      <w:pPr>
        <w:ind w:firstLineChars="100" w:firstLine="240"/>
        <w:rPr>
          <w:rFonts w:ascii="新細明體" w:hAnsi="新細明體"/>
          <w:color w:val="000000"/>
        </w:rPr>
      </w:pPr>
      <w:r w:rsidRPr="008A18F6">
        <w:rPr>
          <w:rFonts w:ascii="新細明體" w:hAnsi="新細明體" w:hint="eastAsia"/>
          <w:color w:val="000000"/>
        </w:rPr>
        <w:t>參、參加對象：</w:t>
      </w:r>
    </w:p>
    <w:p w:rsidR="00E02F71" w:rsidRPr="008A18F6" w:rsidRDefault="00E02F71" w:rsidP="00E02F71">
      <w:pPr>
        <w:spacing w:line="0" w:lineRule="atLeast"/>
        <w:ind w:leftChars="441" w:left="1058"/>
        <w:rPr>
          <w:rFonts w:ascii="新細明體" w:hAnsi="新細明體"/>
          <w:color w:val="000000"/>
        </w:rPr>
      </w:pPr>
      <w:r w:rsidRPr="008A18F6">
        <w:rPr>
          <w:rFonts w:ascii="新細明體" w:hAnsi="新細明體" w:hint="eastAsia"/>
          <w:color w:val="000000"/>
        </w:rPr>
        <w:t>凡設籍、居住或</w:t>
      </w:r>
      <w:r w:rsidR="00522402" w:rsidRPr="008A18F6">
        <w:rPr>
          <w:rFonts w:ascii="新細明體" w:hAnsi="新細明體" w:hint="eastAsia"/>
          <w:color w:val="000000"/>
        </w:rPr>
        <w:t>就學</w:t>
      </w:r>
      <w:r w:rsidRPr="008A18F6">
        <w:rPr>
          <w:rFonts w:ascii="新細明體" w:hAnsi="新細明體" w:hint="eastAsia"/>
          <w:color w:val="000000"/>
        </w:rPr>
        <w:t>於本市之</w:t>
      </w:r>
      <w:r w:rsidR="00522402" w:rsidRPr="008A18F6">
        <w:rPr>
          <w:rFonts w:ascii="新細明體" w:hAnsi="新細明體" w:hint="eastAsia"/>
          <w:color w:val="000000"/>
        </w:rPr>
        <w:t>青少年</w:t>
      </w:r>
      <w:r w:rsidRPr="008A18F6">
        <w:rPr>
          <w:rFonts w:ascii="新細明體" w:hAnsi="新細明體" w:hint="eastAsia"/>
          <w:color w:val="000000"/>
        </w:rPr>
        <w:t>年滿</w:t>
      </w:r>
      <w:r w:rsidR="002C6F84" w:rsidRPr="008A18F6">
        <w:rPr>
          <w:rFonts w:ascii="新細明體" w:hAnsi="新細明體" w:hint="eastAsia"/>
          <w:color w:val="000000"/>
        </w:rPr>
        <w:t>13</w:t>
      </w:r>
      <w:r w:rsidRPr="008A18F6">
        <w:rPr>
          <w:rFonts w:ascii="新細明體" w:hAnsi="新細明體" w:hint="eastAsia"/>
          <w:color w:val="000000"/>
        </w:rPr>
        <w:t>歲(民國</w:t>
      </w:r>
      <w:r w:rsidR="002364C1" w:rsidRPr="008A18F6">
        <w:rPr>
          <w:rFonts w:ascii="新細明體" w:hAnsi="新細明體" w:hint="eastAsia"/>
          <w:color w:val="000000"/>
        </w:rPr>
        <w:t>93</w:t>
      </w:r>
      <w:r w:rsidRPr="008A18F6">
        <w:rPr>
          <w:rFonts w:ascii="新細明體" w:hAnsi="新細明體" w:hint="eastAsia"/>
          <w:color w:val="000000"/>
        </w:rPr>
        <w:t>年1月1日前出生)；未滿</w:t>
      </w:r>
      <w:r w:rsidR="002C6F84" w:rsidRPr="008A18F6">
        <w:rPr>
          <w:rFonts w:ascii="新細明體" w:hAnsi="新細明體" w:hint="eastAsia"/>
          <w:color w:val="000000"/>
        </w:rPr>
        <w:t>18</w:t>
      </w:r>
      <w:r w:rsidRPr="008A18F6">
        <w:rPr>
          <w:rFonts w:ascii="新細明體" w:hAnsi="新細明體" w:hint="eastAsia"/>
          <w:color w:val="000000"/>
        </w:rPr>
        <w:t>歲（民國</w:t>
      </w:r>
      <w:r w:rsidR="002C6F84" w:rsidRPr="008A18F6">
        <w:rPr>
          <w:rFonts w:ascii="新細明體" w:hAnsi="新細明體" w:hint="eastAsia"/>
          <w:color w:val="000000"/>
        </w:rPr>
        <w:t>98</w:t>
      </w:r>
      <w:r w:rsidRPr="008A18F6">
        <w:rPr>
          <w:rFonts w:ascii="新細明體" w:hAnsi="新細明體" w:hint="eastAsia"/>
          <w:color w:val="000000"/>
        </w:rPr>
        <w:t>年12月31日</w:t>
      </w:r>
      <w:r w:rsidR="00377584">
        <w:rPr>
          <w:rFonts w:ascii="新細明體" w:hAnsi="新細明體" w:hint="eastAsia"/>
          <w:color w:val="000000"/>
        </w:rPr>
        <w:t>前</w:t>
      </w:r>
      <w:r w:rsidRPr="008A18F6">
        <w:rPr>
          <w:rFonts w:ascii="新細明體" w:hAnsi="新細明體" w:hint="eastAsia"/>
          <w:color w:val="000000"/>
        </w:rPr>
        <w:t>出生）均可報名，額滿為止。</w:t>
      </w:r>
    </w:p>
    <w:p w:rsidR="00A7146B" w:rsidRPr="008A18F6" w:rsidRDefault="002C6F84" w:rsidP="002C6F84">
      <w:pPr>
        <w:numPr>
          <w:ilvl w:val="0"/>
          <w:numId w:val="3"/>
        </w:numPr>
        <w:rPr>
          <w:rFonts w:ascii="新細明體" w:hAnsi="新細明體"/>
          <w:color w:val="000000"/>
        </w:rPr>
      </w:pPr>
      <w:r w:rsidRPr="008A18F6">
        <w:rPr>
          <w:rFonts w:ascii="新細明體" w:hAnsi="新細明體" w:hint="eastAsia"/>
          <w:color w:val="000000"/>
        </w:rPr>
        <w:t>報名日期:106/10/1起至106/10/2</w:t>
      </w:r>
      <w:r w:rsidR="00377584">
        <w:rPr>
          <w:rFonts w:ascii="新細明體" w:hAnsi="新細明體"/>
          <w:color w:val="000000"/>
        </w:rPr>
        <w:t>7</w:t>
      </w:r>
      <w:r w:rsidRPr="008A18F6">
        <w:rPr>
          <w:rFonts w:ascii="新細明體" w:hAnsi="新細明體" w:hint="eastAsia"/>
          <w:color w:val="000000"/>
        </w:rPr>
        <w:t xml:space="preserve">止 </w:t>
      </w:r>
    </w:p>
    <w:p w:rsidR="002C6F84" w:rsidRPr="008A18F6" w:rsidRDefault="002C6F84" w:rsidP="002C6F84">
      <w:pPr>
        <w:numPr>
          <w:ilvl w:val="0"/>
          <w:numId w:val="3"/>
        </w:numPr>
        <w:rPr>
          <w:rFonts w:ascii="新細明體" w:hAnsi="新細明體"/>
          <w:color w:val="000000"/>
        </w:rPr>
      </w:pPr>
      <w:r w:rsidRPr="008A18F6">
        <w:rPr>
          <w:rFonts w:ascii="新細明體" w:hAnsi="新細明體" w:hint="eastAsia"/>
          <w:color w:val="000000"/>
        </w:rPr>
        <w:t>報名方式與地點:青少年福利服務中心</w:t>
      </w:r>
    </w:p>
    <w:p w:rsidR="002C6F84" w:rsidRPr="008A18F6" w:rsidRDefault="002C6F84" w:rsidP="002C6F84">
      <w:pPr>
        <w:ind w:left="720"/>
        <w:rPr>
          <w:rFonts w:ascii="新細明體" w:hAnsi="新細明體"/>
          <w:color w:val="000000"/>
        </w:rPr>
      </w:pPr>
      <w:r w:rsidRPr="008A18F6">
        <w:rPr>
          <w:rFonts w:ascii="新細明體" w:hAnsi="新細明體" w:hint="eastAsia"/>
          <w:color w:val="000000"/>
        </w:rPr>
        <w:t xml:space="preserve">              嘉義市東區體育路10號  上班時間09:00-17:00 </w:t>
      </w:r>
      <w:r w:rsidR="00526B64" w:rsidRPr="008A18F6">
        <w:rPr>
          <w:rFonts w:ascii="新細明體" w:hAnsi="新細明體" w:hint="eastAsia"/>
          <w:color w:val="000000"/>
        </w:rPr>
        <w:t xml:space="preserve"> </w:t>
      </w:r>
      <w:r w:rsidRPr="008A18F6">
        <w:rPr>
          <w:rFonts w:ascii="新細明體" w:hAnsi="新細明體" w:hint="eastAsia"/>
          <w:color w:val="000000"/>
        </w:rPr>
        <w:t>櫃台填表報名</w:t>
      </w:r>
    </w:p>
    <w:p w:rsidR="002C6F84" w:rsidRPr="008A18F6" w:rsidRDefault="002C6F84" w:rsidP="002C6F84">
      <w:pPr>
        <w:rPr>
          <w:rFonts w:ascii="新細明體" w:hAnsi="新細明體"/>
          <w:color w:val="000000"/>
        </w:rPr>
      </w:pPr>
      <w:r w:rsidRPr="008A18F6">
        <w:rPr>
          <w:rFonts w:ascii="新細明體" w:hAnsi="新細明體" w:hint="eastAsia"/>
          <w:color w:val="000000"/>
        </w:rPr>
        <w:t xml:space="preserve">                    桃城婦女權益促進會</w:t>
      </w:r>
    </w:p>
    <w:p w:rsidR="002C6F84" w:rsidRPr="008A18F6" w:rsidRDefault="002C6F84" w:rsidP="002C6F84">
      <w:pPr>
        <w:rPr>
          <w:rFonts w:ascii="新細明體" w:hAnsi="新細明體"/>
          <w:color w:val="000000"/>
        </w:rPr>
      </w:pPr>
      <w:r w:rsidRPr="008A18F6">
        <w:rPr>
          <w:rFonts w:ascii="新細明體" w:hAnsi="新細明體" w:hint="eastAsia"/>
          <w:color w:val="000000"/>
        </w:rPr>
        <w:t xml:space="preserve">                    嘉義市溫州二街116號   上班時間09:00-17:00 </w:t>
      </w:r>
      <w:r w:rsidR="00526B64" w:rsidRPr="008A18F6">
        <w:rPr>
          <w:rFonts w:ascii="新細明體" w:hAnsi="新細明體" w:hint="eastAsia"/>
          <w:color w:val="000000"/>
        </w:rPr>
        <w:t xml:space="preserve"> </w:t>
      </w:r>
      <w:r w:rsidRPr="008A18F6">
        <w:rPr>
          <w:rFonts w:ascii="新細明體" w:hAnsi="新細明體" w:hint="eastAsia"/>
          <w:color w:val="000000"/>
        </w:rPr>
        <w:t>電話 2869126</w:t>
      </w:r>
    </w:p>
    <w:p w:rsidR="002C6F84" w:rsidRPr="008A18F6" w:rsidRDefault="002C6F84" w:rsidP="002C6F84">
      <w:pPr>
        <w:rPr>
          <w:rFonts w:ascii="新細明體" w:hAnsi="新細明體"/>
          <w:color w:val="000000"/>
        </w:rPr>
      </w:pPr>
      <w:r w:rsidRPr="008A18F6">
        <w:rPr>
          <w:rFonts w:ascii="新細明體" w:hAnsi="新細明體" w:hint="eastAsia"/>
          <w:color w:val="000000"/>
        </w:rPr>
        <w:t xml:space="preserve">                              </w:t>
      </w:r>
      <w:r w:rsidR="00D6175E" w:rsidRPr="008A18F6">
        <w:rPr>
          <w:rFonts w:ascii="新細明體" w:hAnsi="新細明體" w:hint="eastAsia"/>
          <w:color w:val="000000"/>
        </w:rPr>
        <w:t xml:space="preserve">                                </w:t>
      </w:r>
      <w:r w:rsidR="00526B64" w:rsidRPr="008A18F6">
        <w:rPr>
          <w:rFonts w:ascii="新細明體" w:hAnsi="新細明體" w:hint="eastAsia"/>
          <w:color w:val="000000"/>
        </w:rPr>
        <w:t xml:space="preserve"> </w:t>
      </w:r>
      <w:r w:rsidRPr="008A18F6">
        <w:rPr>
          <w:rFonts w:ascii="新細明體" w:hAnsi="新細明體" w:hint="eastAsia"/>
          <w:color w:val="000000"/>
        </w:rPr>
        <w:t>傳真 2</w:t>
      </w:r>
      <w:r w:rsidR="003E20FA" w:rsidRPr="008A18F6">
        <w:rPr>
          <w:rFonts w:ascii="新細明體" w:hAnsi="新細明體" w:hint="eastAsia"/>
          <w:color w:val="000000"/>
        </w:rPr>
        <w:t>858483</w:t>
      </w:r>
    </w:p>
    <w:p w:rsidR="00D6175E" w:rsidRPr="008A18F6" w:rsidRDefault="00D6175E" w:rsidP="002C6F84">
      <w:pPr>
        <w:rPr>
          <w:rFonts w:ascii="新細明體" w:hAnsi="新細明體"/>
          <w:color w:val="000000"/>
        </w:rPr>
      </w:pPr>
    </w:p>
    <w:p w:rsidR="00D810CF" w:rsidRPr="008A18F6" w:rsidRDefault="00A7146B" w:rsidP="00A7146B">
      <w:pPr>
        <w:pStyle w:val="2"/>
        <w:spacing w:line="400" w:lineRule="exact"/>
        <w:ind w:leftChars="100" w:left="2520" w:hangingChars="950" w:hanging="2280"/>
        <w:rPr>
          <w:rFonts w:ascii="新細明體" w:hAnsi="新細明體"/>
          <w:color w:val="000000"/>
        </w:rPr>
      </w:pPr>
      <w:r w:rsidRPr="008A18F6">
        <w:rPr>
          <w:rFonts w:ascii="新細明體" w:hAnsi="新細明體" w:hint="eastAsia"/>
          <w:color w:val="000000"/>
        </w:rPr>
        <w:t>陸、報名手續：</w:t>
      </w:r>
    </w:p>
    <w:p w:rsidR="00A7146B" w:rsidRPr="008A18F6" w:rsidRDefault="00D810CF" w:rsidP="00D810CF">
      <w:pPr>
        <w:pStyle w:val="2"/>
        <w:spacing w:after="0" w:line="400" w:lineRule="exact"/>
        <w:ind w:leftChars="0" w:left="0"/>
        <w:rPr>
          <w:rFonts w:ascii="新細明體" w:hAnsi="新細明體"/>
          <w:color w:val="000000"/>
        </w:rPr>
      </w:pPr>
      <w:r w:rsidRPr="008A18F6">
        <w:rPr>
          <w:rFonts w:ascii="新細明體" w:hAnsi="新細明體" w:hint="eastAsia"/>
          <w:color w:val="000000"/>
        </w:rPr>
        <w:t xml:space="preserve"> </w:t>
      </w:r>
      <w:r w:rsidR="00B30B9E" w:rsidRPr="008A18F6">
        <w:rPr>
          <w:rFonts w:ascii="新細明體" w:hAnsi="新細明體" w:hint="eastAsia"/>
          <w:color w:val="000000"/>
        </w:rPr>
        <w:t xml:space="preserve">      </w:t>
      </w:r>
      <w:r w:rsidR="00A7146B" w:rsidRPr="008A18F6">
        <w:rPr>
          <w:rFonts w:ascii="新細明體" w:hAnsi="新細明體" w:hint="eastAsia"/>
          <w:color w:val="000000"/>
        </w:rPr>
        <w:t>（一）依前表規定時間內將「報名表」</w:t>
      </w:r>
      <w:r w:rsidR="003E20FA" w:rsidRPr="008A18F6">
        <w:rPr>
          <w:rFonts w:ascii="新細明體" w:hAnsi="新細明體" w:hint="eastAsia"/>
          <w:color w:val="000000"/>
        </w:rPr>
        <w:t>傳真或現場報名</w:t>
      </w:r>
    </w:p>
    <w:p w:rsidR="00A7146B" w:rsidRPr="008A18F6" w:rsidRDefault="00D810CF" w:rsidP="00B00698">
      <w:pPr>
        <w:spacing w:line="400" w:lineRule="exact"/>
        <w:ind w:left="1560" w:hangingChars="650" w:hanging="1560"/>
        <w:rPr>
          <w:rFonts w:ascii="新細明體" w:hAnsi="新細明體"/>
          <w:color w:val="000000"/>
        </w:rPr>
      </w:pPr>
      <w:r w:rsidRPr="008A18F6">
        <w:rPr>
          <w:rFonts w:ascii="新細明體" w:hAnsi="新細明體" w:hint="eastAsia"/>
          <w:color w:val="000000"/>
        </w:rPr>
        <w:lastRenderedPageBreak/>
        <w:t xml:space="preserve"> </w:t>
      </w:r>
      <w:r w:rsidR="00B30B9E" w:rsidRPr="008A18F6">
        <w:rPr>
          <w:rFonts w:ascii="新細明體" w:hAnsi="新細明體" w:hint="eastAsia"/>
          <w:color w:val="000000"/>
        </w:rPr>
        <w:t xml:space="preserve">      </w:t>
      </w:r>
      <w:r w:rsidR="00A7146B" w:rsidRPr="008A18F6">
        <w:rPr>
          <w:rFonts w:ascii="新細明體" w:hAnsi="新細明體" w:hint="eastAsia"/>
          <w:color w:val="000000"/>
        </w:rPr>
        <w:t>（二）抽中之學員繳交報名表及學費時，須同時繳</w:t>
      </w:r>
      <w:r w:rsidR="003E20FA" w:rsidRPr="008A18F6">
        <w:rPr>
          <w:rFonts w:ascii="新細明體" w:hAnsi="新細明體" w:hint="eastAsia"/>
          <w:color w:val="000000"/>
        </w:rPr>
        <w:t>交500元保證金</w:t>
      </w:r>
      <w:r w:rsidR="000A062E" w:rsidRPr="008A18F6">
        <w:rPr>
          <w:rFonts w:ascii="新細明體" w:hAnsi="新細明體" w:hint="eastAsia"/>
          <w:color w:val="000000"/>
        </w:rPr>
        <w:t>，</w:t>
      </w:r>
      <w:r w:rsidR="003E20FA" w:rsidRPr="008A18F6">
        <w:rPr>
          <w:rFonts w:ascii="新細明體" w:hAnsi="新細明體" w:hint="eastAsia"/>
          <w:color w:val="000000"/>
        </w:rPr>
        <w:t>出席超過三分之二節次</w:t>
      </w:r>
      <w:r w:rsidR="000A062E" w:rsidRPr="008A18F6">
        <w:rPr>
          <w:rFonts w:ascii="新細明體" w:hAnsi="新細明體" w:hint="eastAsia"/>
          <w:color w:val="000000"/>
        </w:rPr>
        <w:t>(32小時</w:t>
      </w:r>
      <w:r w:rsidR="003E20FA" w:rsidRPr="008A18F6">
        <w:rPr>
          <w:rFonts w:ascii="新細明體" w:hAnsi="新細明體" w:hint="eastAsia"/>
          <w:color w:val="000000"/>
        </w:rPr>
        <w:t>則全額退費</w:t>
      </w:r>
      <w:r w:rsidR="00377584">
        <w:rPr>
          <w:rFonts w:ascii="新細明體" w:hAnsi="新細明體" w:hint="eastAsia"/>
          <w:color w:val="000000"/>
        </w:rPr>
        <w:t>。</w:t>
      </w:r>
    </w:p>
    <w:p w:rsidR="00D810CF" w:rsidRPr="008A18F6" w:rsidRDefault="00D810CF" w:rsidP="00D810CF">
      <w:pPr>
        <w:spacing w:line="400" w:lineRule="exact"/>
        <w:rPr>
          <w:rFonts w:ascii="新細明體" w:hAnsi="新細明體"/>
          <w:color w:val="000000"/>
        </w:rPr>
      </w:pPr>
      <w:r w:rsidRPr="008A18F6">
        <w:rPr>
          <w:rFonts w:ascii="新細明體" w:hAnsi="新細明體" w:hint="eastAsia"/>
          <w:color w:val="000000"/>
        </w:rPr>
        <w:t xml:space="preserve"> </w:t>
      </w:r>
      <w:r w:rsidR="00B30B9E" w:rsidRPr="008A18F6">
        <w:rPr>
          <w:rFonts w:ascii="新細明體" w:hAnsi="新細明體" w:hint="eastAsia"/>
          <w:color w:val="000000"/>
        </w:rPr>
        <w:t xml:space="preserve">      </w:t>
      </w:r>
      <w:r w:rsidR="00A7146B" w:rsidRPr="008A18F6">
        <w:rPr>
          <w:rFonts w:ascii="新細明體" w:hAnsi="新細明體" w:hint="eastAsia"/>
          <w:color w:val="000000"/>
        </w:rPr>
        <w:t>（</w:t>
      </w:r>
      <w:r w:rsidR="00F652D5" w:rsidRPr="008A18F6">
        <w:rPr>
          <w:rFonts w:ascii="新細明體" w:hAnsi="新細明體" w:hint="eastAsia"/>
          <w:color w:val="000000"/>
        </w:rPr>
        <w:t>三</w:t>
      </w:r>
      <w:r w:rsidR="00A7146B" w:rsidRPr="008A18F6">
        <w:rPr>
          <w:rFonts w:ascii="新細明體" w:hAnsi="新細明體" w:hint="eastAsia"/>
          <w:color w:val="000000"/>
        </w:rPr>
        <w:t>）每班報名人數</w:t>
      </w:r>
      <w:r w:rsidR="00A7146B" w:rsidRPr="008A18F6">
        <w:rPr>
          <w:rFonts w:ascii="新細明體" w:hAnsi="新細明體" w:hint="eastAsia"/>
          <w:b/>
          <w:color w:val="000000"/>
          <w:u w:val="single"/>
        </w:rPr>
        <w:t>不滿</w:t>
      </w:r>
      <w:r w:rsidR="00F65F6C" w:rsidRPr="008A18F6">
        <w:rPr>
          <w:rFonts w:ascii="新細明體" w:hAnsi="新細明體" w:hint="eastAsia"/>
          <w:b/>
          <w:color w:val="000000"/>
          <w:u w:val="single"/>
        </w:rPr>
        <w:t>15</w:t>
      </w:r>
      <w:r w:rsidR="00A7146B" w:rsidRPr="008A18F6">
        <w:rPr>
          <w:rFonts w:ascii="新細明體" w:hAnsi="新細明體" w:hint="eastAsia"/>
          <w:b/>
          <w:color w:val="000000"/>
          <w:u w:val="single"/>
        </w:rPr>
        <w:t>人時不予開班</w:t>
      </w:r>
      <w:r w:rsidR="00A7146B" w:rsidRPr="008A18F6">
        <w:rPr>
          <w:rFonts w:ascii="新細明體" w:hAnsi="新細明體" w:hint="eastAsia"/>
          <w:color w:val="000000"/>
        </w:rPr>
        <w:t>，經通知後請於</w:t>
      </w:r>
      <w:r w:rsidR="00A7146B" w:rsidRPr="008A18F6">
        <w:rPr>
          <w:rFonts w:ascii="新細明體" w:hAnsi="新細明體" w:hint="eastAsia"/>
          <w:b/>
          <w:color w:val="000000"/>
          <w:u w:val="single"/>
        </w:rPr>
        <w:t>一星期內</w:t>
      </w:r>
      <w:r w:rsidR="00A7146B" w:rsidRPr="008A18F6">
        <w:rPr>
          <w:rFonts w:ascii="新細明體" w:hAnsi="新細明體" w:hint="eastAsia"/>
          <w:color w:val="000000"/>
        </w:rPr>
        <w:t>攜報名收據辦理退費，逾期</w:t>
      </w:r>
    </w:p>
    <w:p w:rsidR="00D810CF" w:rsidRPr="008A18F6" w:rsidRDefault="00D810CF" w:rsidP="00D810CF">
      <w:pPr>
        <w:spacing w:line="400" w:lineRule="exact"/>
        <w:rPr>
          <w:rFonts w:ascii="新細明體" w:hAnsi="新細明體"/>
          <w:color w:val="000000"/>
        </w:rPr>
      </w:pPr>
      <w:r w:rsidRPr="008A18F6">
        <w:rPr>
          <w:rFonts w:ascii="新細明體" w:hAnsi="新細明體" w:hint="eastAsia"/>
          <w:color w:val="000000"/>
        </w:rPr>
        <w:t xml:space="preserve">       </w:t>
      </w:r>
      <w:r w:rsidR="00B30B9E" w:rsidRPr="008A18F6">
        <w:rPr>
          <w:rFonts w:ascii="新細明體" w:hAnsi="新細明體" w:hint="eastAsia"/>
          <w:color w:val="000000"/>
        </w:rPr>
        <w:t xml:space="preserve"> </w:t>
      </w:r>
      <w:r w:rsidR="00B00698" w:rsidRPr="008A18F6">
        <w:rPr>
          <w:rFonts w:ascii="新細明體" w:hAnsi="新細明體" w:hint="eastAsia"/>
          <w:color w:val="000000"/>
        </w:rPr>
        <w:t xml:space="preserve">     </w:t>
      </w:r>
      <w:r w:rsidR="00B30B9E" w:rsidRPr="008A18F6">
        <w:rPr>
          <w:rFonts w:ascii="新細明體" w:hAnsi="新細明體" w:hint="eastAsia"/>
          <w:color w:val="000000"/>
        </w:rPr>
        <w:t>恕不受</w:t>
      </w:r>
      <w:r w:rsidR="00A7146B" w:rsidRPr="008A18F6">
        <w:rPr>
          <w:rFonts w:ascii="新細明體" w:hAnsi="新細明體" w:hint="eastAsia"/>
          <w:color w:val="000000"/>
        </w:rPr>
        <w:t>理。</w:t>
      </w:r>
    </w:p>
    <w:p w:rsidR="00F652D5" w:rsidRPr="008A18F6" w:rsidRDefault="00F652D5" w:rsidP="00D810CF">
      <w:pPr>
        <w:spacing w:line="400" w:lineRule="exact"/>
        <w:rPr>
          <w:rFonts w:ascii="新細明體" w:hAnsi="新細明體"/>
          <w:color w:val="000000"/>
        </w:rPr>
      </w:pPr>
    </w:p>
    <w:p w:rsidR="00D6175E" w:rsidRPr="008A18F6" w:rsidRDefault="00D6175E" w:rsidP="00D810CF">
      <w:pPr>
        <w:spacing w:line="400" w:lineRule="exact"/>
        <w:rPr>
          <w:rFonts w:ascii="新細明體" w:hAnsi="新細明體"/>
          <w:color w:val="000000"/>
        </w:rPr>
      </w:pPr>
    </w:p>
    <w:p w:rsidR="00B30B9E" w:rsidRPr="008A18F6" w:rsidRDefault="00D810CF" w:rsidP="00D810CF">
      <w:pPr>
        <w:spacing w:line="400" w:lineRule="exact"/>
        <w:rPr>
          <w:rFonts w:ascii="新細明體" w:hAnsi="新細明體"/>
          <w:color w:val="000000"/>
        </w:rPr>
      </w:pPr>
      <w:r w:rsidRPr="008A18F6">
        <w:rPr>
          <w:rFonts w:ascii="新細明體" w:hAnsi="新細明體" w:hint="eastAsia"/>
          <w:color w:val="000000"/>
        </w:rPr>
        <w:t xml:space="preserve">  ※</w:t>
      </w:r>
      <w:r w:rsidR="00A7146B" w:rsidRPr="008A18F6">
        <w:rPr>
          <w:rFonts w:ascii="新細明體" w:hAnsi="新細明體" w:hint="eastAsia"/>
          <w:color w:val="000000"/>
        </w:rPr>
        <w:t>附則</w:t>
      </w:r>
    </w:p>
    <w:p w:rsidR="00A7146B" w:rsidRPr="008A18F6" w:rsidRDefault="00B30B9E" w:rsidP="00D810CF">
      <w:pPr>
        <w:spacing w:line="400" w:lineRule="exact"/>
        <w:rPr>
          <w:rFonts w:ascii="新細明體" w:hAnsi="新細明體"/>
          <w:color w:val="000000"/>
        </w:rPr>
      </w:pPr>
      <w:r w:rsidRPr="008A18F6">
        <w:rPr>
          <w:rFonts w:ascii="新細明體" w:hAnsi="新細明體" w:hint="eastAsia"/>
          <w:color w:val="000000"/>
        </w:rPr>
        <w:t xml:space="preserve">        (</w:t>
      </w:r>
      <w:r w:rsidR="00A7146B" w:rsidRPr="008A18F6">
        <w:rPr>
          <w:rFonts w:ascii="新細明體" w:hAnsi="新細明體" w:hint="eastAsia"/>
          <w:color w:val="000000"/>
        </w:rPr>
        <w:t>一</w:t>
      </w:r>
      <w:r w:rsidRPr="008A18F6">
        <w:rPr>
          <w:rFonts w:ascii="新細明體" w:hAnsi="新細明體" w:hint="eastAsia"/>
          <w:color w:val="000000"/>
        </w:rPr>
        <w:t>)</w:t>
      </w:r>
      <w:r w:rsidR="00A7146B" w:rsidRPr="008A18F6">
        <w:rPr>
          <w:rFonts w:ascii="新細明體" w:hAnsi="新細明體" w:hint="eastAsia"/>
          <w:color w:val="000000"/>
        </w:rPr>
        <w:t>：</w:t>
      </w:r>
      <w:r w:rsidR="00A7146B" w:rsidRPr="008A18F6">
        <w:rPr>
          <w:rFonts w:ascii="新細明體" w:hAnsi="新細明體" w:hint="eastAsia"/>
          <w:b/>
          <w:color w:val="000000"/>
          <w:u w:val="single"/>
        </w:rPr>
        <w:t>報名繳費後，概不退還，亦不得要求更改班別，無法遵從者請勿報名參加</w:t>
      </w:r>
      <w:r w:rsidR="00A7146B" w:rsidRPr="008A18F6">
        <w:rPr>
          <w:rFonts w:ascii="新細明體" w:hAnsi="新細明體" w:hint="eastAsia"/>
          <w:color w:val="000000"/>
        </w:rPr>
        <w:t>。</w:t>
      </w:r>
    </w:p>
    <w:p w:rsidR="00A7146B" w:rsidRPr="008A18F6" w:rsidRDefault="00D810CF" w:rsidP="00D810CF">
      <w:pPr>
        <w:spacing w:line="400" w:lineRule="exact"/>
        <w:rPr>
          <w:rFonts w:ascii="新細明體" w:hAnsi="新細明體"/>
          <w:color w:val="000000"/>
        </w:rPr>
      </w:pPr>
      <w:r w:rsidRPr="008A18F6">
        <w:rPr>
          <w:rFonts w:ascii="新細明體" w:hAnsi="新細明體" w:hint="eastAsia"/>
          <w:color w:val="000000"/>
        </w:rPr>
        <w:t xml:space="preserve"> </w:t>
      </w:r>
      <w:r w:rsidR="00B30B9E" w:rsidRPr="008A18F6">
        <w:rPr>
          <w:rFonts w:ascii="新細明體" w:hAnsi="新細明體" w:hint="eastAsia"/>
          <w:color w:val="000000"/>
        </w:rPr>
        <w:t xml:space="preserve">       (</w:t>
      </w:r>
      <w:r w:rsidR="00A7146B" w:rsidRPr="008A18F6">
        <w:rPr>
          <w:rFonts w:ascii="新細明體" w:hAnsi="新細明體" w:hint="eastAsia"/>
          <w:color w:val="000000"/>
        </w:rPr>
        <w:t>二</w:t>
      </w:r>
      <w:r w:rsidR="00B30B9E" w:rsidRPr="008A18F6">
        <w:rPr>
          <w:rFonts w:ascii="新細明體" w:hAnsi="新細明體" w:hint="eastAsia"/>
          <w:color w:val="000000"/>
        </w:rPr>
        <w:t>)</w:t>
      </w:r>
      <w:r w:rsidR="00A7146B" w:rsidRPr="008A18F6">
        <w:rPr>
          <w:rFonts w:ascii="新細明體" w:hAnsi="新細明體" w:hint="eastAsia"/>
          <w:color w:val="000000"/>
        </w:rPr>
        <w:t>：受他人委託代理報名者以一人為限。</w:t>
      </w:r>
    </w:p>
    <w:p w:rsidR="00A7146B" w:rsidRPr="008A18F6" w:rsidRDefault="00D810CF" w:rsidP="00B00698">
      <w:pPr>
        <w:spacing w:line="400" w:lineRule="exact"/>
        <w:ind w:left="1560" w:hangingChars="650" w:hanging="1560"/>
        <w:rPr>
          <w:rFonts w:ascii="新細明體" w:hAnsi="新細明體"/>
          <w:b/>
          <w:color w:val="000000"/>
          <w:u w:val="single"/>
        </w:rPr>
      </w:pPr>
      <w:r w:rsidRPr="008A18F6">
        <w:rPr>
          <w:rFonts w:ascii="新細明體" w:hAnsi="新細明體" w:hint="eastAsia"/>
          <w:color w:val="000000"/>
        </w:rPr>
        <w:t xml:space="preserve">  </w:t>
      </w:r>
      <w:r w:rsidR="00B30B9E" w:rsidRPr="008A18F6">
        <w:rPr>
          <w:rFonts w:ascii="新細明體" w:hAnsi="新細明體" w:hint="eastAsia"/>
          <w:color w:val="000000"/>
        </w:rPr>
        <w:t xml:space="preserve">     </w:t>
      </w:r>
    </w:p>
    <w:p w:rsidR="00867C54" w:rsidRPr="008A18F6" w:rsidRDefault="00A7146B" w:rsidP="00A7146B">
      <w:pPr>
        <w:spacing w:line="400" w:lineRule="exact"/>
        <w:ind w:left="240"/>
        <w:rPr>
          <w:rFonts w:ascii="新細明體" w:hAnsi="新細明體"/>
          <w:color w:val="000000"/>
        </w:rPr>
      </w:pPr>
      <w:r w:rsidRPr="008A18F6">
        <w:rPr>
          <w:rFonts w:ascii="新細明體" w:hAnsi="新細明體" w:hint="eastAsia"/>
          <w:color w:val="000000"/>
        </w:rPr>
        <w:t>柒、</w:t>
      </w:r>
      <w:r w:rsidR="00AF0AF4" w:rsidRPr="008A18F6">
        <w:rPr>
          <w:rFonts w:ascii="新細明體" w:hAnsi="新細明體" w:hint="eastAsia"/>
          <w:color w:val="000000"/>
        </w:rPr>
        <w:t>注意事項:</w:t>
      </w:r>
    </w:p>
    <w:p w:rsidR="005D0009" w:rsidRPr="008A18F6" w:rsidRDefault="00AF0AF4" w:rsidP="00A7146B">
      <w:pPr>
        <w:spacing w:line="400" w:lineRule="exact"/>
        <w:ind w:left="240"/>
        <w:rPr>
          <w:rFonts w:ascii="新細明體" w:hAnsi="新細明體"/>
          <w:color w:val="000000"/>
        </w:rPr>
      </w:pPr>
      <w:r w:rsidRPr="008A18F6">
        <w:rPr>
          <w:rFonts w:ascii="新細明體" w:hAnsi="新細明體" w:hint="eastAsia"/>
          <w:color w:val="000000"/>
        </w:rPr>
        <w:t xml:space="preserve">     此學程</w:t>
      </w:r>
      <w:r w:rsidR="009C0332" w:rsidRPr="008A18F6">
        <w:rPr>
          <w:rFonts w:ascii="新細明體" w:hAnsi="新細明體" w:hint="eastAsia"/>
          <w:color w:val="000000"/>
        </w:rPr>
        <w:t>中「兒童權利公約起源與精神內容」</w:t>
      </w:r>
      <w:r w:rsidR="00F944F9" w:rsidRPr="008A18F6">
        <w:rPr>
          <w:rFonts w:ascii="新細明體" w:hAnsi="新細明體" w:hint="eastAsia"/>
          <w:color w:val="000000"/>
        </w:rPr>
        <w:t>3</w:t>
      </w:r>
      <w:r w:rsidRPr="008A18F6">
        <w:rPr>
          <w:rFonts w:ascii="新細明體" w:hAnsi="新細明體" w:hint="eastAsia"/>
          <w:color w:val="000000"/>
        </w:rPr>
        <w:t>小時，</w:t>
      </w:r>
      <w:r w:rsidR="005D0009" w:rsidRPr="008A18F6">
        <w:rPr>
          <w:rFonts w:ascii="新細明體" w:hAnsi="新細明體" w:hint="eastAsia"/>
          <w:color w:val="000000"/>
        </w:rPr>
        <w:t>及「青少年領袖課程」</w:t>
      </w:r>
      <w:r w:rsidR="00644C36">
        <w:rPr>
          <w:rFonts w:ascii="新細明體" w:hAnsi="新細明體" w:hint="eastAsia"/>
          <w:color w:val="000000"/>
        </w:rPr>
        <w:t>15</w:t>
      </w:r>
      <w:r w:rsidR="005D0009" w:rsidRPr="008A18F6">
        <w:rPr>
          <w:rFonts w:ascii="新細明體" w:hAnsi="新細明體" w:hint="eastAsia"/>
          <w:color w:val="000000"/>
        </w:rPr>
        <w:t>小時，為必修課程，</w:t>
      </w:r>
    </w:p>
    <w:p w:rsidR="00AF0AF4" w:rsidRPr="008A18F6" w:rsidRDefault="005D0009" w:rsidP="00A7146B">
      <w:pPr>
        <w:spacing w:line="400" w:lineRule="exact"/>
        <w:ind w:left="240"/>
        <w:rPr>
          <w:rFonts w:ascii="新細明體" w:hAnsi="新細明體"/>
          <w:color w:val="000000"/>
        </w:rPr>
      </w:pPr>
      <w:r w:rsidRPr="008A18F6">
        <w:rPr>
          <w:rFonts w:ascii="新細明體" w:hAnsi="新細明體" w:hint="eastAsia"/>
          <w:color w:val="000000"/>
        </w:rPr>
        <w:t xml:space="preserve">     </w:t>
      </w:r>
      <w:r w:rsidR="00AF0AF4" w:rsidRPr="008A18F6">
        <w:rPr>
          <w:rFonts w:ascii="新細明體" w:hAnsi="新細明體" w:hint="eastAsia"/>
          <w:color w:val="000000"/>
        </w:rPr>
        <w:t>請務必</w:t>
      </w:r>
      <w:r w:rsidR="009C0332" w:rsidRPr="008A18F6">
        <w:rPr>
          <w:rFonts w:ascii="新細明體" w:hAnsi="新細明體" w:hint="eastAsia"/>
          <w:color w:val="000000"/>
        </w:rPr>
        <w:t>勾選</w:t>
      </w:r>
      <w:r w:rsidR="00504AA6" w:rsidRPr="008A18F6">
        <w:rPr>
          <w:rFonts w:ascii="新細明體" w:hAnsi="新細明體" w:hint="eastAsia"/>
          <w:color w:val="000000"/>
        </w:rPr>
        <w:t>參加</w:t>
      </w:r>
      <w:r w:rsidR="009C0332" w:rsidRPr="008A18F6">
        <w:rPr>
          <w:rFonts w:ascii="新細明體" w:hAnsi="新細明體" w:hint="eastAsia"/>
          <w:color w:val="000000"/>
        </w:rPr>
        <w:t>。</w:t>
      </w:r>
    </w:p>
    <w:p w:rsidR="00BC5D1D" w:rsidRPr="008A18F6" w:rsidRDefault="00BC5D1D" w:rsidP="00867C54">
      <w:pPr>
        <w:spacing w:line="400" w:lineRule="exact"/>
        <w:ind w:left="240"/>
        <w:rPr>
          <w:rFonts w:ascii="新細明體" w:hAnsi="新細明體"/>
          <w:color w:val="000000"/>
        </w:rPr>
      </w:pPr>
    </w:p>
    <w:p w:rsidR="00ED5D93" w:rsidRPr="008A18F6" w:rsidRDefault="00ED5D93" w:rsidP="00867C54">
      <w:pPr>
        <w:spacing w:line="400" w:lineRule="exact"/>
        <w:ind w:left="240"/>
        <w:rPr>
          <w:rFonts w:ascii="新細明體" w:hAnsi="新細明體"/>
          <w:color w:val="000000"/>
        </w:rPr>
      </w:pPr>
    </w:p>
    <w:p w:rsidR="00ED5D93" w:rsidRPr="008A18F6" w:rsidRDefault="00ED5D93" w:rsidP="00867C54">
      <w:pPr>
        <w:spacing w:line="400" w:lineRule="exact"/>
        <w:ind w:left="240"/>
        <w:rPr>
          <w:rFonts w:ascii="新細明體" w:hAnsi="新細明體"/>
          <w:color w:val="000000"/>
        </w:rPr>
      </w:pPr>
    </w:p>
    <w:p w:rsidR="00ED5D93" w:rsidRPr="008A18F6" w:rsidRDefault="00ED5D93" w:rsidP="00867C54">
      <w:pPr>
        <w:spacing w:line="400" w:lineRule="exact"/>
        <w:ind w:left="240"/>
        <w:rPr>
          <w:rFonts w:ascii="新細明體" w:hAnsi="新細明體"/>
          <w:color w:val="000000"/>
        </w:rPr>
      </w:pPr>
    </w:p>
    <w:p w:rsidR="00D6175E" w:rsidRPr="008A18F6" w:rsidRDefault="00D6175E" w:rsidP="00867C54">
      <w:pPr>
        <w:spacing w:line="400" w:lineRule="exact"/>
        <w:ind w:left="240"/>
        <w:rPr>
          <w:rFonts w:ascii="新細明體" w:hAnsi="新細明體"/>
          <w:color w:val="000000"/>
        </w:rPr>
      </w:pPr>
    </w:p>
    <w:p w:rsidR="00D6175E" w:rsidRPr="008A18F6" w:rsidRDefault="00D6175E" w:rsidP="00867C54">
      <w:pPr>
        <w:spacing w:line="400" w:lineRule="exact"/>
        <w:ind w:left="240"/>
        <w:rPr>
          <w:rFonts w:ascii="新細明體" w:hAnsi="新細明體"/>
          <w:color w:val="000000"/>
        </w:rPr>
      </w:pPr>
    </w:p>
    <w:p w:rsidR="00D6175E" w:rsidRPr="008A18F6" w:rsidRDefault="00D6175E" w:rsidP="00867C54">
      <w:pPr>
        <w:spacing w:line="400" w:lineRule="exact"/>
        <w:ind w:left="240"/>
        <w:rPr>
          <w:rFonts w:ascii="新細明體" w:hAnsi="新細明體"/>
          <w:color w:val="000000"/>
        </w:rPr>
      </w:pPr>
    </w:p>
    <w:p w:rsidR="00D6175E" w:rsidRPr="008A18F6" w:rsidRDefault="00D6175E" w:rsidP="00867C54">
      <w:pPr>
        <w:spacing w:line="400" w:lineRule="exact"/>
        <w:ind w:left="240"/>
        <w:rPr>
          <w:rFonts w:ascii="新細明體" w:hAnsi="新細明體"/>
          <w:color w:val="000000"/>
        </w:rPr>
      </w:pPr>
    </w:p>
    <w:p w:rsidR="00D6175E" w:rsidRPr="008A18F6" w:rsidRDefault="00D6175E" w:rsidP="00867C54">
      <w:pPr>
        <w:spacing w:line="400" w:lineRule="exact"/>
        <w:ind w:left="240"/>
        <w:rPr>
          <w:rFonts w:ascii="新細明體" w:hAnsi="新細明體"/>
          <w:color w:val="000000"/>
        </w:rPr>
      </w:pPr>
    </w:p>
    <w:p w:rsidR="00D6175E" w:rsidRPr="008A18F6" w:rsidRDefault="00D6175E" w:rsidP="00867C54">
      <w:pPr>
        <w:spacing w:line="400" w:lineRule="exact"/>
        <w:ind w:left="240"/>
        <w:rPr>
          <w:rFonts w:ascii="新細明體" w:hAnsi="新細明體"/>
          <w:color w:val="000000"/>
        </w:rPr>
      </w:pPr>
    </w:p>
    <w:p w:rsidR="00D6175E" w:rsidRPr="008A18F6" w:rsidRDefault="00D6175E" w:rsidP="00867C54">
      <w:pPr>
        <w:spacing w:line="400" w:lineRule="exact"/>
        <w:ind w:left="240"/>
        <w:rPr>
          <w:rFonts w:ascii="新細明體" w:hAnsi="新細明體"/>
          <w:color w:val="000000"/>
        </w:rPr>
      </w:pPr>
    </w:p>
    <w:p w:rsidR="00D6175E" w:rsidRPr="008A18F6" w:rsidRDefault="00D6175E" w:rsidP="00867C54">
      <w:pPr>
        <w:spacing w:line="400" w:lineRule="exact"/>
        <w:ind w:left="240"/>
        <w:rPr>
          <w:rFonts w:ascii="新細明體" w:hAnsi="新細明體"/>
          <w:color w:val="000000"/>
        </w:rPr>
      </w:pPr>
    </w:p>
    <w:p w:rsidR="00D6175E" w:rsidRPr="008A18F6" w:rsidRDefault="00D6175E" w:rsidP="00867C54">
      <w:pPr>
        <w:spacing w:line="400" w:lineRule="exact"/>
        <w:ind w:left="240"/>
        <w:rPr>
          <w:rFonts w:ascii="新細明體" w:hAnsi="新細明體"/>
          <w:color w:val="000000"/>
        </w:rPr>
      </w:pPr>
    </w:p>
    <w:p w:rsidR="00D6175E" w:rsidRPr="008A18F6" w:rsidRDefault="00D6175E" w:rsidP="00867C54">
      <w:pPr>
        <w:spacing w:line="400" w:lineRule="exact"/>
        <w:ind w:left="240"/>
        <w:rPr>
          <w:rFonts w:ascii="新細明體" w:hAnsi="新細明體"/>
          <w:color w:val="000000"/>
        </w:rPr>
      </w:pPr>
    </w:p>
    <w:p w:rsidR="00D6175E" w:rsidRPr="008A18F6" w:rsidRDefault="00D6175E" w:rsidP="00867C54">
      <w:pPr>
        <w:spacing w:line="400" w:lineRule="exact"/>
        <w:ind w:left="240"/>
        <w:rPr>
          <w:rFonts w:ascii="新細明體" w:hAnsi="新細明體"/>
          <w:color w:val="000000"/>
        </w:rPr>
      </w:pPr>
    </w:p>
    <w:p w:rsidR="00D6175E" w:rsidRPr="008A18F6" w:rsidRDefault="00D6175E" w:rsidP="00867C54">
      <w:pPr>
        <w:spacing w:line="400" w:lineRule="exact"/>
        <w:ind w:left="240"/>
        <w:rPr>
          <w:rFonts w:ascii="新細明體" w:hAnsi="新細明體"/>
          <w:color w:val="000000"/>
        </w:rPr>
      </w:pPr>
    </w:p>
    <w:p w:rsidR="00D6175E" w:rsidRPr="008A18F6" w:rsidRDefault="00D6175E" w:rsidP="00867C54">
      <w:pPr>
        <w:spacing w:line="400" w:lineRule="exact"/>
        <w:ind w:left="240"/>
        <w:rPr>
          <w:rFonts w:ascii="新細明體" w:hAnsi="新細明體"/>
          <w:color w:val="000000"/>
        </w:rPr>
      </w:pPr>
    </w:p>
    <w:p w:rsidR="00D6175E" w:rsidRPr="008A18F6" w:rsidRDefault="00D6175E" w:rsidP="00867C54">
      <w:pPr>
        <w:spacing w:line="400" w:lineRule="exact"/>
        <w:ind w:left="240"/>
        <w:rPr>
          <w:rFonts w:ascii="新細明體" w:hAnsi="新細明體"/>
          <w:color w:val="000000"/>
        </w:rPr>
      </w:pPr>
    </w:p>
    <w:p w:rsidR="00D6175E" w:rsidRPr="008A18F6" w:rsidRDefault="00D6175E" w:rsidP="00867C54">
      <w:pPr>
        <w:spacing w:line="400" w:lineRule="exact"/>
        <w:ind w:left="240"/>
        <w:rPr>
          <w:rFonts w:ascii="新細明體" w:hAnsi="新細明體"/>
          <w:color w:val="000000"/>
        </w:rPr>
      </w:pPr>
    </w:p>
    <w:p w:rsidR="00D6175E" w:rsidRPr="008A18F6" w:rsidRDefault="00D6175E" w:rsidP="00867C54">
      <w:pPr>
        <w:spacing w:line="400" w:lineRule="exact"/>
        <w:ind w:left="240"/>
        <w:rPr>
          <w:rFonts w:ascii="新細明體" w:hAnsi="新細明體"/>
          <w:color w:val="000000"/>
        </w:rPr>
      </w:pPr>
    </w:p>
    <w:p w:rsidR="00D6175E" w:rsidRPr="008A18F6" w:rsidRDefault="00D6175E" w:rsidP="00867C54">
      <w:pPr>
        <w:spacing w:line="400" w:lineRule="exact"/>
        <w:ind w:left="240"/>
        <w:rPr>
          <w:rFonts w:ascii="新細明體" w:hAnsi="新細明體"/>
          <w:color w:val="000000"/>
        </w:rPr>
      </w:pPr>
    </w:p>
    <w:p w:rsidR="00D6175E" w:rsidRPr="008A18F6" w:rsidRDefault="00D6175E" w:rsidP="00867C54">
      <w:pPr>
        <w:spacing w:line="400" w:lineRule="exact"/>
        <w:ind w:left="240"/>
        <w:rPr>
          <w:rFonts w:ascii="新細明體" w:hAnsi="新細明體"/>
          <w:color w:val="000000"/>
        </w:rPr>
      </w:pPr>
    </w:p>
    <w:p w:rsidR="00D6175E" w:rsidRPr="008A18F6" w:rsidRDefault="00D6175E" w:rsidP="00867C54">
      <w:pPr>
        <w:spacing w:line="400" w:lineRule="exact"/>
        <w:ind w:left="240"/>
        <w:rPr>
          <w:rFonts w:ascii="新細明體" w:hAnsi="新細明體"/>
          <w:color w:val="000000"/>
        </w:rPr>
      </w:pPr>
    </w:p>
    <w:p w:rsidR="00D6175E" w:rsidRPr="008A18F6" w:rsidRDefault="00D6175E" w:rsidP="00867C54">
      <w:pPr>
        <w:spacing w:line="400" w:lineRule="exact"/>
        <w:ind w:left="240"/>
        <w:rPr>
          <w:rFonts w:ascii="新細明體" w:hAnsi="新細明體"/>
          <w:color w:val="000000"/>
        </w:rPr>
      </w:pPr>
    </w:p>
    <w:p w:rsidR="00D6175E" w:rsidRPr="008A18F6" w:rsidRDefault="00D6175E" w:rsidP="00867C54">
      <w:pPr>
        <w:spacing w:line="400" w:lineRule="exact"/>
        <w:ind w:left="240"/>
        <w:rPr>
          <w:rFonts w:ascii="新細明體" w:hAnsi="新細明體"/>
          <w:color w:val="000000"/>
        </w:rPr>
      </w:pPr>
    </w:p>
    <w:p w:rsidR="00D6175E" w:rsidRPr="008A18F6" w:rsidRDefault="00D6175E" w:rsidP="00867C54">
      <w:pPr>
        <w:spacing w:line="400" w:lineRule="exact"/>
        <w:ind w:left="240"/>
        <w:rPr>
          <w:rFonts w:ascii="新細明體" w:hAnsi="新細明體"/>
          <w:color w:val="000000"/>
        </w:rPr>
      </w:pPr>
    </w:p>
    <w:p w:rsidR="00A7146B" w:rsidRPr="008A18F6" w:rsidRDefault="00A7146B" w:rsidP="00A7146B">
      <w:pPr>
        <w:ind w:left="240"/>
        <w:rPr>
          <w:rFonts w:ascii="新細明體" w:hAnsi="新細明體"/>
          <w:color w:val="000000"/>
        </w:rPr>
      </w:pPr>
      <w:r w:rsidRPr="008A18F6">
        <w:rPr>
          <w:rFonts w:ascii="新細明體" w:hAnsi="新細明體" w:hint="eastAsia"/>
          <w:color w:val="000000"/>
        </w:rPr>
        <w:lastRenderedPageBreak/>
        <w:t>捌、研習時間、內容：</w:t>
      </w:r>
    </w:p>
    <w:p w:rsidR="00E02F71" w:rsidRPr="008A18F6" w:rsidRDefault="00E02F71" w:rsidP="00A7146B">
      <w:pPr>
        <w:ind w:left="240"/>
        <w:rPr>
          <w:rFonts w:ascii="新細明體" w:hAnsi="新細明體"/>
          <w:color w:val="000000"/>
        </w:rPr>
      </w:pPr>
    </w:p>
    <w:tbl>
      <w:tblPr>
        <w:tblW w:w="1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4"/>
        <w:gridCol w:w="1077"/>
        <w:gridCol w:w="252"/>
        <w:gridCol w:w="1022"/>
        <w:gridCol w:w="336"/>
        <w:gridCol w:w="378"/>
        <w:gridCol w:w="4634"/>
        <w:gridCol w:w="993"/>
        <w:gridCol w:w="567"/>
        <w:gridCol w:w="570"/>
        <w:gridCol w:w="938"/>
      </w:tblGrid>
      <w:tr w:rsidR="00A7146B" w:rsidRPr="008A18F6" w:rsidTr="000E016F">
        <w:trPr>
          <w:cantSplit/>
        </w:trPr>
        <w:tc>
          <w:tcPr>
            <w:tcW w:w="264" w:type="dxa"/>
            <w:vMerge w:val="restart"/>
            <w:vAlign w:val="center"/>
          </w:tcPr>
          <w:p w:rsidR="00A7146B" w:rsidRPr="008A18F6" w:rsidRDefault="00A7146B" w:rsidP="00F16374">
            <w:pPr>
              <w:ind w:leftChars="-11" w:left="-26" w:firstLineChars="11" w:firstLine="22"/>
              <w:jc w:val="center"/>
              <w:rPr>
                <w:rFonts w:ascii="新細明體" w:hAnsi="新細明體"/>
                <w:color w:val="000000"/>
                <w:sz w:val="20"/>
                <w:szCs w:val="20"/>
              </w:rPr>
            </w:pPr>
            <w:r w:rsidRPr="008A18F6">
              <w:rPr>
                <w:rFonts w:ascii="新細明體" w:hAnsi="新細明體" w:hint="eastAsia"/>
                <w:color w:val="000000"/>
                <w:sz w:val="20"/>
                <w:szCs w:val="20"/>
              </w:rPr>
              <w:t>代號</w:t>
            </w:r>
          </w:p>
        </w:tc>
        <w:tc>
          <w:tcPr>
            <w:tcW w:w="1077" w:type="dxa"/>
            <w:vMerge w:val="restart"/>
            <w:vAlign w:val="center"/>
          </w:tcPr>
          <w:p w:rsidR="00A7146B" w:rsidRPr="008A18F6" w:rsidRDefault="00A7146B" w:rsidP="00F16374">
            <w:pPr>
              <w:jc w:val="center"/>
              <w:rPr>
                <w:rFonts w:ascii="新細明體" w:hAnsi="新細明體"/>
                <w:color w:val="000000"/>
                <w:sz w:val="20"/>
                <w:szCs w:val="20"/>
              </w:rPr>
            </w:pPr>
            <w:r w:rsidRPr="008A18F6">
              <w:rPr>
                <w:rFonts w:ascii="新細明體" w:hAnsi="新細明體" w:hint="eastAsia"/>
                <w:color w:val="000000"/>
                <w:sz w:val="20"/>
                <w:szCs w:val="20"/>
              </w:rPr>
              <w:t>班別</w:t>
            </w:r>
          </w:p>
        </w:tc>
        <w:tc>
          <w:tcPr>
            <w:tcW w:w="1274" w:type="dxa"/>
            <w:gridSpan w:val="2"/>
            <w:vAlign w:val="center"/>
          </w:tcPr>
          <w:p w:rsidR="00A7146B" w:rsidRPr="008A18F6" w:rsidRDefault="00A7146B" w:rsidP="00F16374">
            <w:pPr>
              <w:jc w:val="center"/>
              <w:rPr>
                <w:rFonts w:ascii="新細明體" w:hAnsi="新細明體"/>
                <w:color w:val="000000"/>
                <w:sz w:val="20"/>
                <w:szCs w:val="20"/>
              </w:rPr>
            </w:pPr>
            <w:r w:rsidRPr="008A18F6">
              <w:rPr>
                <w:rFonts w:ascii="新細明體" w:hAnsi="新細明體" w:hint="eastAsia"/>
                <w:color w:val="000000"/>
                <w:sz w:val="20"/>
                <w:szCs w:val="20"/>
              </w:rPr>
              <w:t>上課時間</w:t>
            </w:r>
          </w:p>
        </w:tc>
        <w:tc>
          <w:tcPr>
            <w:tcW w:w="336" w:type="dxa"/>
            <w:vMerge w:val="restart"/>
            <w:vAlign w:val="center"/>
          </w:tcPr>
          <w:p w:rsidR="00A7146B" w:rsidRPr="008A18F6" w:rsidRDefault="00A7146B" w:rsidP="00F16374">
            <w:pPr>
              <w:jc w:val="center"/>
              <w:rPr>
                <w:rFonts w:ascii="新細明體" w:hAnsi="新細明體"/>
                <w:color w:val="000000"/>
                <w:sz w:val="20"/>
                <w:szCs w:val="20"/>
              </w:rPr>
            </w:pPr>
            <w:r w:rsidRPr="008A18F6">
              <w:rPr>
                <w:rFonts w:ascii="新細明體" w:hAnsi="新細明體" w:hint="eastAsia"/>
                <w:color w:val="000000"/>
                <w:sz w:val="20"/>
                <w:szCs w:val="20"/>
              </w:rPr>
              <w:t>學費</w:t>
            </w:r>
          </w:p>
        </w:tc>
        <w:tc>
          <w:tcPr>
            <w:tcW w:w="378" w:type="dxa"/>
            <w:vMerge w:val="restart"/>
            <w:vAlign w:val="center"/>
          </w:tcPr>
          <w:p w:rsidR="00A7146B" w:rsidRPr="008A18F6" w:rsidRDefault="00A7146B" w:rsidP="00F16374">
            <w:pPr>
              <w:jc w:val="center"/>
              <w:rPr>
                <w:rFonts w:ascii="新細明體" w:hAnsi="新細明體"/>
                <w:color w:val="000000"/>
                <w:sz w:val="20"/>
                <w:szCs w:val="20"/>
              </w:rPr>
            </w:pPr>
            <w:r w:rsidRPr="008A18F6">
              <w:rPr>
                <w:rFonts w:ascii="新細明體" w:hAnsi="新細明體" w:hint="eastAsia"/>
                <w:color w:val="000000"/>
                <w:sz w:val="20"/>
                <w:szCs w:val="20"/>
              </w:rPr>
              <w:t>名額</w:t>
            </w:r>
          </w:p>
        </w:tc>
        <w:tc>
          <w:tcPr>
            <w:tcW w:w="4634" w:type="dxa"/>
            <w:vMerge w:val="restart"/>
            <w:vAlign w:val="center"/>
          </w:tcPr>
          <w:p w:rsidR="00A7146B" w:rsidRPr="008A18F6" w:rsidRDefault="00A7146B" w:rsidP="00F16374">
            <w:pPr>
              <w:jc w:val="center"/>
              <w:rPr>
                <w:rFonts w:ascii="新細明體" w:hAnsi="新細明體"/>
                <w:color w:val="000000"/>
                <w:sz w:val="20"/>
                <w:szCs w:val="20"/>
              </w:rPr>
            </w:pPr>
            <w:r w:rsidRPr="008A18F6">
              <w:rPr>
                <w:rFonts w:ascii="新細明體" w:hAnsi="新細明體" w:hint="eastAsia"/>
                <w:color w:val="000000"/>
                <w:sz w:val="20"/>
                <w:szCs w:val="20"/>
              </w:rPr>
              <w:t>教學內容</w:t>
            </w:r>
          </w:p>
        </w:tc>
        <w:tc>
          <w:tcPr>
            <w:tcW w:w="993" w:type="dxa"/>
            <w:vMerge w:val="restart"/>
            <w:vAlign w:val="center"/>
          </w:tcPr>
          <w:p w:rsidR="00A7146B" w:rsidRPr="008A18F6" w:rsidRDefault="00A7146B" w:rsidP="00F16374">
            <w:pPr>
              <w:jc w:val="center"/>
              <w:rPr>
                <w:rFonts w:ascii="新細明體" w:hAnsi="新細明體"/>
                <w:color w:val="000000"/>
                <w:sz w:val="20"/>
                <w:szCs w:val="20"/>
              </w:rPr>
            </w:pPr>
            <w:r w:rsidRPr="008A18F6">
              <w:rPr>
                <w:rFonts w:ascii="新細明體" w:hAnsi="新細明體" w:hint="eastAsia"/>
                <w:color w:val="000000"/>
                <w:sz w:val="20"/>
                <w:szCs w:val="20"/>
              </w:rPr>
              <w:t>指導老師</w:t>
            </w:r>
          </w:p>
        </w:tc>
        <w:tc>
          <w:tcPr>
            <w:tcW w:w="567" w:type="dxa"/>
            <w:vMerge w:val="restart"/>
            <w:vAlign w:val="center"/>
          </w:tcPr>
          <w:p w:rsidR="00A7146B" w:rsidRPr="008A18F6" w:rsidRDefault="00A7146B" w:rsidP="00F16374">
            <w:pPr>
              <w:jc w:val="center"/>
              <w:rPr>
                <w:rFonts w:ascii="新細明體" w:hAnsi="新細明體"/>
                <w:color w:val="000000"/>
                <w:sz w:val="20"/>
                <w:szCs w:val="20"/>
              </w:rPr>
            </w:pPr>
            <w:r w:rsidRPr="008A18F6">
              <w:rPr>
                <w:rFonts w:ascii="新細明體" w:hAnsi="新細明體" w:hint="eastAsia"/>
                <w:color w:val="000000"/>
                <w:sz w:val="20"/>
                <w:szCs w:val="20"/>
              </w:rPr>
              <w:t>開課日期</w:t>
            </w:r>
          </w:p>
        </w:tc>
        <w:tc>
          <w:tcPr>
            <w:tcW w:w="570" w:type="dxa"/>
            <w:vMerge w:val="restart"/>
            <w:vAlign w:val="center"/>
          </w:tcPr>
          <w:p w:rsidR="00A7146B" w:rsidRPr="008A18F6" w:rsidRDefault="00A7146B" w:rsidP="00F16374">
            <w:pPr>
              <w:jc w:val="center"/>
              <w:rPr>
                <w:rFonts w:ascii="新細明體" w:hAnsi="新細明體"/>
                <w:color w:val="000000"/>
                <w:sz w:val="20"/>
                <w:szCs w:val="20"/>
              </w:rPr>
            </w:pPr>
            <w:r w:rsidRPr="008A18F6">
              <w:rPr>
                <w:rFonts w:ascii="新細明體" w:hAnsi="新細明體" w:hint="eastAsia"/>
                <w:color w:val="000000"/>
                <w:sz w:val="20"/>
                <w:szCs w:val="20"/>
              </w:rPr>
              <w:t>結束日期</w:t>
            </w:r>
          </w:p>
        </w:tc>
        <w:tc>
          <w:tcPr>
            <w:tcW w:w="938" w:type="dxa"/>
            <w:vMerge w:val="restart"/>
            <w:vAlign w:val="center"/>
          </w:tcPr>
          <w:p w:rsidR="00A7146B" w:rsidRPr="008A18F6" w:rsidRDefault="00A7146B" w:rsidP="00F16374">
            <w:pPr>
              <w:jc w:val="center"/>
              <w:rPr>
                <w:rFonts w:ascii="新細明體" w:hAnsi="新細明體"/>
                <w:color w:val="000000"/>
                <w:sz w:val="20"/>
                <w:szCs w:val="20"/>
              </w:rPr>
            </w:pPr>
            <w:r w:rsidRPr="008A18F6">
              <w:rPr>
                <w:rFonts w:ascii="新細明體" w:hAnsi="新細明體" w:hint="eastAsia"/>
                <w:color w:val="000000"/>
                <w:sz w:val="20"/>
                <w:szCs w:val="20"/>
              </w:rPr>
              <w:t>教室</w:t>
            </w:r>
          </w:p>
        </w:tc>
      </w:tr>
      <w:tr w:rsidR="00A7146B" w:rsidRPr="008A18F6" w:rsidTr="000E016F">
        <w:trPr>
          <w:cantSplit/>
        </w:trPr>
        <w:tc>
          <w:tcPr>
            <w:tcW w:w="264" w:type="dxa"/>
            <w:vMerge/>
            <w:tcBorders>
              <w:bottom w:val="single" w:sz="4" w:space="0" w:color="auto"/>
            </w:tcBorders>
          </w:tcPr>
          <w:p w:rsidR="00A7146B" w:rsidRPr="008A18F6" w:rsidRDefault="00A7146B" w:rsidP="00F16374">
            <w:pPr>
              <w:rPr>
                <w:rFonts w:ascii="新細明體" w:hAnsi="新細明體"/>
                <w:color w:val="000000"/>
                <w:sz w:val="28"/>
              </w:rPr>
            </w:pPr>
          </w:p>
        </w:tc>
        <w:tc>
          <w:tcPr>
            <w:tcW w:w="1077" w:type="dxa"/>
            <w:vMerge/>
            <w:tcBorders>
              <w:bottom w:val="single" w:sz="4" w:space="0" w:color="auto"/>
            </w:tcBorders>
          </w:tcPr>
          <w:p w:rsidR="00A7146B" w:rsidRPr="008A18F6" w:rsidRDefault="00A7146B" w:rsidP="00F16374">
            <w:pPr>
              <w:rPr>
                <w:rFonts w:ascii="新細明體" w:hAnsi="新細明體"/>
                <w:color w:val="000000"/>
                <w:sz w:val="28"/>
              </w:rPr>
            </w:pPr>
          </w:p>
        </w:tc>
        <w:tc>
          <w:tcPr>
            <w:tcW w:w="252" w:type="dxa"/>
            <w:tcBorders>
              <w:bottom w:val="single" w:sz="4" w:space="0" w:color="auto"/>
            </w:tcBorders>
          </w:tcPr>
          <w:p w:rsidR="00A7146B" w:rsidRPr="008A18F6" w:rsidRDefault="00A7146B" w:rsidP="00F16374">
            <w:pPr>
              <w:rPr>
                <w:rFonts w:ascii="新細明體" w:hAnsi="新細明體"/>
                <w:color w:val="000000"/>
                <w:sz w:val="20"/>
                <w:szCs w:val="20"/>
              </w:rPr>
            </w:pPr>
            <w:r w:rsidRPr="008A18F6">
              <w:rPr>
                <w:rFonts w:ascii="新細明體" w:hAnsi="新細明體" w:hint="eastAsia"/>
                <w:color w:val="000000"/>
                <w:sz w:val="20"/>
                <w:szCs w:val="20"/>
              </w:rPr>
              <w:t>星期</w:t>
            </w:r>
          </w:p>
        </w:tc>
        <w:tc>
          <w:tcPr>
            <w:tcW w:w="1022" w:type="dxa"/>
            <w:tcBorders>
              <w:bottom w:val="single" w:sz="4" w:space="0" w:color="auto"/>
            </w:tcBorders>
          </w:tcPr>
          <w:p w:rsidR="00A7146B" w:rsidRPr="008A18F6" w:rsidRDefault="00A7146B" w:rsidP="00F16374">
            <w:pPr>
              <w:jc w:val="center"/>
              <w:rPr>
                <w:rFonts w:ascii="新細明體" w:hAnsi="新細明體"/>
                <w:color w:val="000000"/>
                <w:sz w:val="20"/>
                <w:szCs w:val="20"/>
              </w:rPr>
            </w:pPr>
            <w:r w:rsidRPr="008A18F6">
              <w:rPr>
                <w:rFonts w:ascii="新細明體" w:hAnsi="新細明體" w:hint="eastAsia"/>
                <w:color w:val="000000"/>
                <w:sz w:val="20"/>
                <w:szCs w:val="20"/>
              </w:rPr>
              <w:t>時間</w:t>
            </w:r>
          </w:p>
        </w:tc>
        <w:tc>
          <w:tcPr>
            <w:tcW w:w="336" w:type="dxa"/>
            <w:vMerge/>
            <w:tcBorders>
              <w:bottom w:val="single" w:sz="4" w:space="0" w:color="auto"/>
            </w:tcBorders>
          </w:tcPr>
          <w:p w:rsidR="00A7146B" w:rsidRPr="008A18F6" w:rsidRDefault="00A7146B" w:rsidP="00F16374">
            <w:pPr>
              <w:rPr>
                <w:rFonts w:ascii="新細明體" w:hAnsi="新細明體"/>
                <w:color w:val="000000"/>
                <w:sz w:val="28"/>
              </w:rPr>
            </w:pPr>
          </w:p>
        </w:tc>
        <w:tc>
          <w:tcPr>
            <w:tcW w:w="378" w:type="dxa"/>
            <w:vMerge/>
            <w:tcBorders>
              <w:bottom w:val="single" w:sz="4" w:space="0" w:color="auto"/>
            </w:tcBorders>
          </w:tcPr>
          <w:p w:rsidR="00A7146B" w:rsidRPr="008A18F6" w:rsidRDefault="00A7146B" w:rsidP="00F16374">
            <w:pPr>
              <w:rPr>
                <w:rFonts w:ascii="新細明體" w:hAnsi="新細明體"/>
                <w:color w:val="000000"/>
                <w:sz w:val="28"/>
              </w:rPr>
            </w:pPr>
          </w:p>
        </w:tc>
        <w:tc>
          <w:tcPr>
            <w:tcW w:w="4634" w:type="dxa"/>
            <w:vMerge/>
            <w:tcBorders>
              <w:bottom w:val="single" w:sz="4" w:space="0" w:color="auto"/>
            </w:tcBorders>
          </w:tcPr>
          <w:p w:rsidR="00A7146B" w:rsidRPr="008A18F6" w:rsidRDefault="00A7146B" w:rsidP="00F16374">
            <w:pPr>
              <w:rPr>
                <w:rFonts w:ascii="新細明體" w:hAnsi="新細明體"/>
                <w:color w:val="000000"/>
                <w:sz w:val="28"/>
              </w:rPr>
            </w:pPr>
          </w:p>
        </w:tc>
        <w:tc>
          <w:tcPr>
            <w:tcW w:w="993" w:type="dxa"/>
            <w:vMerge/>
            <w:tcBorders>
              <w:bottom w:val="single" w:sz="4" w:space="0" w:color="auto"/>
            </w:tcBorders>
          </w:tcPr>
          <w:p w:rsidR="00A7146B" w:rsidRPr="008A18F6" w:rsidRDefault="00A7146B" w:rsidP="00F16374">
            <w:pPr>
              <w:rPr>
                <w:rFonts w:ascii="新細明體" w:hAnsi="新細明體"/>
                <w:color w:val="000000"/>
                <w:sz w:val="28"/>
              </w:rPr>
            </w:pPr>
          </w:p>
        </w:tc>
        <w:tc>
          <w:tcPr>
            <w:tcW w:w="567" w:type="dxa"/>
            <w:vMerge/>
            <w:tcBorders>
              <w:bottom w:val="single" w:sz="4" w:space="0" w:color="auto"/>
            </w:tcBorders>
          </w:tcPr>
          <w:p w:rsidR="00A7146B" w:rsidRPr="008A18F6" w:rsidRDefault="00A7146B" w:rsidP="00F16374">
            <w:pPr>
              <w:rPr>
                <w:rFonts w:ascii="新細明體" w:hAnsi="新細明體"/>
                <w:color w:val="000000"/>
                <w:sz w:val="28"/>
              </w:rPr>
            </w:pPr>
          </w:p>
        </w:tc>
        <w:tc>
          <w:tcPr>
            <w:tcW w:w="570" w:type="dxa"/>
            <w:vMerge/>
            <w:tcBorders>
              <w:bottom w:val="single" w:sz="4" w:space="0" w:color="auto"/>
            </w:tcBorders>
          </w:tcPr>
          <w:p w:rsidR="00A7146B" w:rsidRPr="008A18F6" w:rsidRDefault="00A7146B" w:rsidP="00F16374">
            <w:pPr>
              <w:rPr>
                <w:rFonts w:ascii="新細明體" w:hAnsi="新細明體"/>
                <w:color w:val="000000"/>
                <w:sz w:val="28"/>
              </w:rPr>
            </w:pPr>
          </w:p>
        </w:tc>
        <w:tc>
          <w:tcPr>
            <w:tcW w:w="938" w:type="dxa"/>
            <w:vMerge/>
            <w:tcBorders>
              <w:bottom w:val="single" w:sz="4" w:space="0" w:color="auto"/>
            </w:tcBorders>
          </w:tcPr>
          <w:p w:rsidR="00A7146B" w:rsidRPr="008A18F6" w:rsidRDefault="00A7146B" w:rsidP="00F16374">
            <w:pPr>
              <w:rPr>
                <w:rFonts w:ascii="新細明體" w:hAnsi="新細明體"/>
                <w:color w:val="000000"/>
                <w:sz w:val="28"/>
              </w:rPr>
            </w:pPr>
          </w:p>
        </w:tc>
      </w:tr>
      <w:tr w:rsidR="004A60B5" w:rsidRPr="008A18F6" w:rsidTr="00DC4DB8">
        <w:trPr>
          <w:cantSplit/>
        </w:trPr>
        <w:tc>
          <w:tcPr>
            <w:tcW w:w="264" w:type="dxa"/>
            <w:tcBorders>
              <w:bottom w:val="single" w:sz="4" w:space="0" w:color="auto"/>
            </w:tcBorders>
            <w:vAlign w:val="center"/>
          </w:tcPr>
          <w:p w:rsidR="004A60B5" w:rsidRPr="008A18F6" w:rsidRDefault="004A60B5" w:rsidP="00FC7AC1">
            <w:pPr>
              <w:jc w:val="center"/>
              <w:rPr>
                <w:rFonts w:ascii="新細明體" w:hAnsi="新細明體"/>
                <w:color w:val="000000"/>
                <w:sz w:val="22"/>
                <w:szCs w:val="22"/>
              </w:rPr>
            </w:pPr>
            <w:r w:rsidRPr="008A18F6">
              <w:rPr>
                <w:rFonts w:ascii="新細明體" w:hAnsi="新細明體" w:hint="eastAsia"/>
                <w:color w:val="000000"/>
                <w:sz w:val="22"/>
                <w:szCs w:val="22"/>
              </w:rPr>
              <w:t>必修</w:t>
            </w:r>
          </w:p>
          <w:p w:rsidR="004A60B5" w:rsidRPr="008A18F6" w:rsidRDefault="004A60B5" w:rsidP="00FC7AC1">
            <w:pPr>
              <w:jc w:val="center"/>
              <w:rPr>
                <w:rFonts w:ascii="新細明體" w:hAnsi="新細明體"/>
                <w:color w:val="000000"/>
                <w:sz w:val="20"/>
                <w:szCs w:val="20"/>
              </w:rPr>
            </w:pPr>
            <w:r w:rsidRPr="008A18F6">
              <w:rPr>
                <w:rFonts w:ascii="新細明體" w:hAnsi="新細明體" w:hint="eastAsia"/>
                <w:color w:val="000000"/>
                <w:sz w:val="20"/>
                <w:szCs w:val="20"/>
              </w:rPr>
              <w:t>A01</w:t>
            </w:r>
          </w:p>
        </w:tc>
        <w:tc>
          <w:tcPr>
            <w:tcW w:w="1077" w:type="dxa"/>
            <w:tcBorders>
              <w:bottom w:val="single" w:sz="4" w:space="0" w:color="auto"/>
            </w:tcBorders>
            <w:vAlign w:val="center"/>
          </w:tcPr>
          <w:p w:rsidR="004A60B5" w:rsidRPr="008A18F6" w:rsidRDefault="004A60B5" w:rsidP="00CB6FFF">
            <w:pPr>
              <w:jc w:val="center"/>
              <w:rPr>
                <w:rFonts w:ascii="新細明體" w:hAnsi="新細明體"/>
                <w:color w:val="000000"/>
                <w:sz w:val="20"/>
                <w:szCs w:val="20"/>
              </w:rPr>
            </w:pPr>
            <w:r w:rsidRPr="008A18F6">
              <w:rPr>
                <w:rFonts w:ascii="新細明體" w:hAnsi="新細明體" w:hint="eastAsia"/>
                <w:color w:val="000000"/>
                <w:sz w:val="20"/>
                <w:szCs w:val="20"/>
              </w:rPr>
              <w:t>兒童權利公約起源與精神內容</w:t>
            </w:r>
          </w:p>
        </w:tc>
        <w:tc>
          <w:tcPr>
            <w:tcW w:w="252" w:type="dxa"/>
            <w:tcBorders>
              <w:bottom w:val="single" w:sz="4" w:space="0" w:color="auto"/>
            </w:tcBorders>
            <w:vAlign w:val="center"/>
          </w:tcPr>
          <w:p w:rsidR="004A60B5" w:rsidRPr="008A18F6" w:rsidRDefault="004A60B5" w:rsidP="00CB6FFF">
            <w:pPr>
              <w:jc w:val="center"/>
              <w:rPr>
                <w:rFonts w:ascii="新細明體" w:hAnsi="新細明體"/>
                <w:color w:val="000000"/>
                <w:sz w:val="18"/>
                <w:szCs w:val="18"/>
              </w:rPr>
            </w:pPr>
            <w:r w:rsidRPr="008A18F6">
              <w:rPr>
                <w:rFonts w:ascii="新細明體" w:hAnsi="新細明體" w:hint="eastAsia"/>
                <w:color w:val="000000"/>
                <w:sz w:val="18"/>
                <w:szCs w:val="18"/>
              </w:rPr>
              <w:t>日</w:t>
            </w:r>
          </w:p>
        </w:tc>
        <w:tc>
          <w:tcPr>
            <w:tcW w:w="1022" w:type="dxa"/>
            <w:tcBorders>
              <w:bottom w:val="single" w:sz="4" w:space="0" w:color="auto"/>
            </w:tcBorders>
            <w:vAlign w:val="center"/>
          </w:tcPr>
          <w:p w:rsidR="004A60B5" w:rsidRPr="008A18F6" w:rsidRDefault="004A60B5" w:rsidP="00865F5D">
            <w:pPr>
              <w:pStyle w:val="Web"/>
              <w:spacing w:line="0" w:lineRule="atLeast"/>
              <w:jc w:val="center"/>
              <w:rPr>
                <w:sz w:val="18"/>
                <w:szCs w:val="18"/>
              </w:rPr>
            </w:pPr>
            <w:r w:rsidRPr="008A18F6">
              <w:rPr>
                <w:rFonts w:hint="eastAsia"/>
                <w:sz w:val="18"/>
                <w:szCs w:val="18"/>
              </w:rPr>
              <w:t>上午9:00-12:00</w:t>
            </w:r>
          </w:p>
          <w:p w:rsidR="004A60B5" w:rsidRPr="008A18F6" w:rsidRDefault="004A60B5" w:rsidP="00D731B1">
            <w:pPr>
              <w:pStyle w:val="Web"/>
              <w:spacing w:before="0" w:beforeAutospacing="0" w:after="0" w:afterAutospacing="0" w:line="0" w:lineRule="atLeast"/>
              <w:jc w:val="center"/>
              <w:rPr>
                <w:sz w:val="18"/>
                <w:szCs w:val="18"/>
              </w:rPr>
            </w:pPr>
          </w:p>
        </w:tc>
        <w:tc>
          <w:tcPr>
            <w:tcW w:w="336" w:type="dxa"/>
            <w:tcBorders>
              <w:bottom w:val="single" w:sz="4" w:space="0" w:color="auto"/>
            </w:tcBorders>
            <w:vAlign w:val="center"/>
          </w:tcPr>
          <w:p w:rsidR="004A60B5" w:rsidRPr="008A18F6" w:rsidRDefault="004A60B5" w:rsidP="00CB6FFF">
            <w:pPr>
              <w:jc w:val="center"/>
              <w:rPr>
                <w:rFonts w:ascii="新細明體" w:hAnsi="新細明體"/>
                <w:color w:val="000000"/>
                <w:sz w:val="18"/>
                <w:szCs w:val="18"/>
              </w:rPr>
            </w:pPr>
            <w:r w:rsidRPr="008A18F6">
              <w:rPr>
                <w:rFonts w:ascii="新細明體" w:hAnsi="新細明體" w:hint="eastAsia"/>
                <w:color w:val="000000"/>
                <w:sz w:val="18"/>
                <w:szCs w:val="18"/>
              </w:rPr>
              <w:t>免費</w:t>
            </w:r>
          </w:p>
        </w:tc>
        <w:tc>
          <w:tcPr>
            <w:tcW w:w="378" w:type="dxa"/>
            <w:tcBorders>
              <w:bottom w:val="single" w:sz="4" w:space="0" w:color="auto"/>
            </w:tcBorders>
            <w:vAlign w:val="center"/>
          </w:tcPr>
          <w:p w:rsidR="004A60B5" w:rsidRPr="008A18F6" w:rsidRDefault="004A60B5" w:rsidP="00CB6FFF">
            <w:pPr>
              <w:pStyle w:val="Web"/>
              <w:spacing w:before="0" w:beforeAutospacing="0" w:after="0" w:afterAutospacing="0" w:line="0" w:lineRule="atLeast"/>
              <w:jc w:val="center"/>
              <w:rPr>
                <w:sz w:val="18"/>
                <w:szCs w:val="18"/>
              </w:rPr>
            </w:pPr>
            <w:r w:rsidRPr="008A18F6">
              <w:rPr>
                <w:rFonts w:hint="eastAsia"/>
                <w:sz w:val="18"/>
                <w:szCs w:val="18"/>
              </w:rPr>
              <w:t>40</w:t>
            </w:r>
          </w:p>
        </w:tc>
        <w:tc>
          <w:tcPr>
            <w:tcW w:w="4634" w:type="dxa"/>
            <w:tcBorders>
              <w:bottom w:val="single" w:sz="4" w:space="0" w:color="auto"/>
            </w:tcBorders>
          </w:tcPr>
          <w:p w:rsidR="004A60B5" w:rsidRPr="008A18F6" w:rsidRDefault="004A60B5" w:rsidP="00C90CC1">
            <w:pPr>
              <w:rPr>
                <w:rFonts w:ascii="新細明體" w:hAnsi="新細明體" w:cs="Arial"/>
                <w:color w:val="000000"/>
                <w:sz w:val="20"/>
                <w:szCs w:val="20"/>
                <w:shd w:val="clear" w:color="auto" w:fill="FFFFFF"/>
              </w:rPr>
            </w:pPr>
            <w:r w:rsidRPr="008A18F6">
              <w:rPr>
                <w:rFonts w:ascii="新細明體" w:hAnsi="新細明體" w:cs="Arial" w:hint="eastAsia"/>
                <w:color w:val="000000"/>
                <w:sz w:val="20"/>
                <w:szCs w:val="20"/>
                <w:shd w:val="clear" w:color="auto" w:fill="FFFFFF"/>
              </w:rPr>
              <w:t>如果要說近代兒童權利發展史上最重要的里程碑是什麼，那就非聯合國大會於1989年11月20日通過的兒童權利公約莫屬了。這份公約除了是締約國最多、最具普世性的國際公約之外，更重要的是它確立了一項具劃時代意義的人權標準--兒童是權利的主體，而非國家、父母的附屬品。過去時常將兒童視為需要被保護或關注之客體的對待方式，在現代社會中已經不符合公約的規範標準。透過這份兒童權利公約，國際社會向兒童承諾會盡最大力量保護兒童免於暴力傷害、保障其發聲的權利，並使每一位兒童皆有機會發展其潛能並為將來的成年生活預做準備。</w:t>
            </w:r>
          </w:p>
          <w:p w:rsidR="004A60B5" w:rsidRPr="008A18F6" w:rsidRDefault="004A60B5" w:rsidP="00865F5D">
            <w:pPr>
              <w:spacing w:line="0" w:lineRule="atLeast"/>
              <w:rPr>
                <w:rFonts w:ascii="新細明體" w:hAnsi="新細明體"/>
                <w:color w:val="000000"/>
                <w:sz w:val="20"/>
                <w:szCs w:val="20"/>
              </w:rPr>
            </w:pPr>
          </w:p>
        </w:tc>
        <w:tc>
          <w:tcPr>
            <w:tcW w:w="993" w:type="dxa"/>
            <w:tcBorders>
              <w:bottom w:val="single" w:sz="4" w:space="0" w:color="auto"/>
            </w:tcBorders>
            <w:vAlign w:val="center"/>
          </w:tcPr>
          <w:p w:rsidR="004A60B5" w:rsidRPr="008A18F6" w:rsidRDefault="004A60B5" w:rsidP="00CB6FFF">
            <w:pPr>
              <w:jc w:val="center"/>
              <w:rPr>
                <w:rFonts w:ascii="新細明體" w:hAnsi="新細明體"/>
                <w:color w:val="000000"/>
                <w:sz w:val="20"/>
                <w:szCs w:val="20"/>
              </w:rPr>
            </w:pPr>
            <w:r w:rsidRPr="008A18F6">
              <w:rPr>
                <w:rFonts w:ascii="新細明體" w:hAnsi="新細明體" w:hint="eastAsia"/>
                <w:color w:val="000000"/>
                <w:sz w:val="20"/>
                <w:szCs w:val="20"/>
              </w:rPr>
              <w:t>桃山人文會館/</w:t>
            </w:r>
          </w:p>
          <w:p w:rsidR="004A60B5" w:rsidRPr="008A18F6" w:rsidRDefault="004A60B5" w:rsidP="00CB6FFF">
            <w:pPr>
              <w:jc w:val="center"/>
              <w:rPr>
                <w:rFonts w:ascii="新細明體" w:hAnsi="新細明體"/>
                <w:color w:val="000000"/>
                <w:sz w:val="20"/>
                <w:szCs w:val="20"/>
              </w:rPr>
            </w:pPr>
            <w:r w:rsidRPr="008A18F6">
              <w:rPr>
                <w:rFonts w:ascii="新細明體" w:hAnsi="新細明體" w:hint="eastAsia"/>
                <w:color w:val="000000"/>
                <w:sz w:val="20"/>
                <w:szCs w:val="20"/>
              </w:rPr>
              <w:t>林瑞霞</w:t>
            </w:r>
          </w:p>
        </w:tc>
        <w:tc>
          <w:tcPr>
            <w:tcW w:w="1137" w:type="dxa"/>
            <w:gridSpan w:val="2"/>
            <w:tcBorders>
              <w:bottom w:val="single" w:sz="4" w:space="0" w:color="auto"/>
            </w:tcBorders>
            <w:vAlign w:val="center"/>
          </w:tcPr>
          <w:p w:rsidR="004A60B5" w:rsidRPr="008A18F6" w:rsidRDefault="009B6EAB" w:rsidP="00CB6FFF">
            <w:pPr>
              <w:jc w:val="center"/>
              <w:rPr>
                <w:rFonts w:ascii="新細明體" w:hAnsi="新細明體"/>
                <w:color w:val="000000"/>
                <w:sz w:val="20"/>
                <w:szCs w:val="20"/>
              </w:rPr>
            </w:pPr>
            <w:r>
              <w:rPr>
                <w:rFonts w:ascii="新細明體" w:hAnsi="新細明體" w:hint="eastAsia"/>
                <w:color w:val="000000"/>
                <w:sz w:val="20"/>
                <w:szCs w:val="20"/>
              </w:rPr>
              <w:t>10/29</w:t>
            </w:r>
          </w:p>
        </w:tc>
        <w:tc>
          <w:tcPr>
            <w:tcW w:w="938" w:type="dxa"/>
            <w:tcBorders>
              <w:bottom w:val="single" w:sz="4" w:space="0" w:color="auto"/>
            </w:tcBorders>
            <w:vAlign w:val="center"/>
          </w:tcPr>
          <w:p w:rsidR="004A60B5" w:rsidRPr="008A18F6" w:rsidRDefault="004A60B5" w:rsidP="00CB6FFF">
            <w:pPr>
              <w:jc w:val="center"/>
              <w:rPr>
                <w:rFonts w:ascii="新細明體" w:hAnsi="新細明體"/>
                <w:color w:val="000000"/>
                <w:sz w:val="20"/>
                <w:szCs w:val="20"/>
              </w:rPr>
            </w:pPr>
            <w:r w:rsidRPr="008A18F6">
              <w:rPr>
                <w:rFonts w:ascii="新細明體" w:hAnsi="新細明體" w:hint="eastAsia"/>
                <w:color w:val="000000"/>
                <w:sz w:val="20"/>
                <w:szCs w:val="20"/>
              </w:rPr>
              <w:t>青少年服務福利中心3F教室</w:t>
            </w:r>
          </w:p>
          <w:p w:rsidR="004A60B5" w:rsidRPr="008A18F6" w:rsidRDefault="004A60B5" w:rsidP="00CB6FFF">
            <w:pPr>
              <w:jc w:val="center"/>
              <w:rPr>
                <w:rFonts w:ascii="新細明體" w:hAnsi="新細明體"/>
                <w:color w:val="000000"/>
                <w:sz w:val="20"/>
                <w:szCs w:val="20"/>
              </w:rPr>
            </w:pPr>
          </w:p>
        </w:tc>
      </w:tr>
      <w:tr w:rsidR="00983BA9" w:rsidRPr="008A18F6" w:rsidTr="00C57785">
        <w:trPr>
          <w:cantSplit/>
        </w:trPr>
        <w:tc>
          <w:tcPr>
            <w:tcW w:w="264" w:type="dxa"/>
            <w:tcBorders>
              <w:bottom w:val="single" w:sz="4" w:space="0" w:color="auto"/>
            </w:tcBorders>
            <w:vAlign w:val="center"/>
          </w:tcPr>
          <w:p w:rsidR="00983BA9" w:rsidRPr="008A18F6" w:rsidRDefault="00983BA9" w:rsidP="00FC7AC1">
            <w:pPr>
              <w:jc w:val="center"/>
              <w:rPr>
                <w:rFonts w:ascii="新細明體" w:hAnsi="新細明體"/>
                <w:color w:val="000000"/>
                <w:sz w:val="22"/>
                <w:szCs w:val="22"/>
              </w:rPr>
            </w:pPr>
            <w:r w:rsidRPr="008A18F6">
              <w:rPr>
                <w:rFonts w:ascii="新細明體" w:hAnsi="新細明體" w:hint="eastAsia"/>
                <w:color w:val="000000"/>
                <w:sz w:val="22"/>
                <w:szCs w:val="22"/>
              </w:rPr>
              <w:t>必修A</w:t>
            </w:r>
          </w:p>
          <w:p w:rsidR="00983BA9" w:rsidRPr="008A18F6" w:rsidRDefault="00983BA9" w:rsidP="00FC7AC1">
            <w:pPr>
              <w:jc w:val="center"/>
              <w:rPr>
                <w:rFonts w:ascii="新細明體" w:hAnsi="新細明體"/>
                <w:color w:val="000000"/>
                <w:sz w:val="22"/>
                <w:szCs w:val="22"/>
              </w:rPr>
            </w:pPr>
            <w:r w:rsidRPr="008A18F6">
              <w:rPr>
                <w:rFonts w:ascii="新細明體" w:hAnsi="新細明體" w:hint="eastAsia"/>
                <w:color w:val="000000"/>
                <w:sz w:val="20"/>
                <w:szCs w:val="20"/>
              </w:rPr>
              <w:t>02</w:t>
            </w:r>
          </w:p>
        </w:tc>
        <w:tc>
          <w:tcPr>
            <w:tcW w:w="1077" w:type="dxa"/>
            <w:tcBorders>
              <w:bottom w:val="single" w:sz="4" w:space="0" w:color="auto"/>
            </w:tcBorders>
            <w:vAlign w:val="center"/>
          </w:tcPr>
          <w:p w:rsidR="00983BA9" w:rsidRPr="008A18F6" w:rsidRDefault="00983BA9" w:rsidP="00865F5D">
            <w:pPr>
              <w:jc w:val="center"/>
              <w:rPr>
                <w:rFonts w:ascii="新細明體" w:hAnsi="新細明體"/>
                <w:color w:val="000000"/>
                <w:sz w:val="22"/>
                <w:szCs w:val="22"/>
              </w:rPr>
            </w:pPr>
            <w:r w:rsidRPr="008A18F6">
              <w:rPr>
                <w:rFonts w:ascii="Arial" w:hAnsi="Arial" w:cs="Arial"/>
                <w:color w:val="000000"/>
                <w:sz w:val="21"/>
                <w:szCs w:val="21"/>
              </w:rPr>
              <w:t>成功的基礎</w:t>
            </w:r>
            <w:r w:rsidRPr="008A18F6">
              <w:rPr>
                <w:rFonts w:ascii="Arial" w:hAnsi="Arial" w:cs="Arial" w:hint="eastAsia"/>
                <w:color w:val="000000"/>
                <w:sz w:val="21"/>
                <w:szCs w:val="21"/>
              </w:rPr>
              <w:t>-</w:t>
            </w:r>
            <w:r w:rsidRPr="008A18F6">
              <w:rPr>
                <w:rFonts w:ascii="Arial" w:hAnsi="Arial" w:cs="Arial" w:hint="eastAsia"/>
                <w:color w:val="000000"/>
                <w:sz w:val="21"/>
                <w:szCs w:val="21"/>
              </w:rPr>
              <w:t>瞭解我們突破的能力</w:t>
            </w:r>
          </w:p>
        </w:tc>
        <w:tc>
          <w:tcPr>
            <w:tcW w:w="252" w:type="dxa"/>
            <w:tcBorders>
              <w:bottom w:val="single" w:sz="4" w:space="0" w:color="auto"/>
            </w:tcBorders>
            <w:vAlign w:val="center"/>
          </w:tcPr>
          <w:p w:rsidR="00983BA9" w:rsidRPr="008A18F6" w:rsidRDefault="00983BA9" w:rsidP="00CB6FFF">
            <w:pPr>
              <w:jc w:val="center"/>
              <w:rPr>
                <w:rFonts w:ascii="新細明體" w:hAnsi="新細明體"/>
                <w:color w:val="000000"/>
                <w:sz w:val="18"/>
                <w:szCs w:val="18"/>
              </w:rPr>
            </w:pPr>
            <w:r w:rsidRPr="008A18F6">
              <w:rPr>
                <w:rFonts w:ascii="新細明體" w:hAnsi="新細明體" w:hint="eastAsia"/>
                <w:color w:val="000000"/>
                <w:sz w:val="18"/>
                <w:szCs w:val="18"/>
              </w:rPr>
              <w:t>日</w:t>
            </w:r>
          </w:p>
        </w:tc>
        <w:tc>
          <w:tcPr>
            <w:tcW w:w="1022" w:type="dxa"/>
            <w:tcBorders>
              <w:bottom w:val="single" w:sz="4" w:space="0" w:color="auto"/>
            </w:tcBorders>
            <w:vAlign w:val="center"/>
          </w:tcPr>
          <w:p w:rsidR="00983BA9" w:rsidRPr="008A18F6" w:rsidRDefault="00983BA9" w:rsidP="002C33DB">
            <w:pPr>
              <w:pStyle w:val="Web"/>
              <w:spacing w:line="0" w:lineRule="atLeast"/>
              <w:jc w:val="center"/>
              <w:rPr>
                <w:sz w:val="18"/>
                <w:szCs w:val="18"/>
              </w:rPr>
            </w:pPr>
            <w:r w:rsidRPr="008A18F6">
              <w:rPr>
                <w:rFonts w:hint="eastAsia"/>
                <w:sz w:val="18"/>
                <w:szCs w:val="18"/>
              </w:rPr>
              <w:t>上午9:00-12:00</w:t>
            </w:r>
          </w:p>
          <w:p w:rsidR="00983BA9" w:rsidRPr="008A18F6" w:rsidRDefault="00983BA9" w:rsidP="000E016F">
            <w:pPr>
              <w:pStyle w:val="Web"/>
              <w:spacing w:line="0" w:lineRule="atLeast"/>
              <w:jc w:val="center"/>
              <w:rPr>
                <w:sz w:val="18"/>
                <w:szCs w:val="18"/>
              </w:rPr>
            </w:pPr>
          </w:p>
        </w:tc>
        <w:tc>
          <w:tcPr>
            <w:tcW w:w="336" w:type="dxa"/>
            <w:tcBorders>
              <w:bottom w:val="single" w:sz="4" w:space="0" w:color="auto"/>
            </w:tcBorders>
            <w:vAlign w:val="center"/>
          </w:tcPr>
          <w:p w:rsidR="00983BA9" w:rsidRPr="008A18F6" w:rsidRDefault="00983BA9" w:rsidP="00CB6FFF">
            <w:pPr>
              <w:jc w:val="center"/>
              <w:rPr>
                <w:rFonts w:ascii="新細明體" w:hAnsi="新細明體"/>
                <w:color w:val="000000"/>
                <w:sz w:val="18"/>
                <w:szCs w:val="18"/>
              </w:rPr>
            </w:pPr>
            <w:r w:rsidRPr="008A18F6">
              <w:rPr>
                <w:rFonts w:ascii="新細明體" w:hAnsi="新細明體" w:hint="eastAsia"/>
                <w:color w:val="000000"/>
                <w:sz w:val="18"/>
                <w:szCs w:val="18"/>
              </w:rPr>
              <w:t>免費</w:t>
            </w:r>
          </w:p>
        </w:tc>
        <w:tc>
          <w:tcPr>
            <w:tcW w:w="378" w:type="dxa"/>
            <w:tcBorders>
              <w:bottom w:val="single" w:sz="4" w:space="0" w:color="auto"/>
            </w:tcBorders>
            <w:vAlign w:val="center"/>
          </w:tcPr>
          <w:p w:rsidR="00983BA9" w:rsidRPr="008A18F6" w:rsidRDefault="00983BA9" w:rsidP="00CB6FFF">
            <w:pPr>
              <w:pStyle w:val="Web"/>
              <w:spacing w:before="0" w:beforeAutospacing="0" w:after="0" w:afterAutospacing="0" w:line="0" w:lineRule="atLeast"/>
              <w:jc w:val="center"/>
              <w:rPr>
                <w:sz w:val="18"/>
                <w:szCs w:val="18"/>
              </w:rPr>
            </w:pPr>
            <w:r w:rsidRPr="008A18F6">
              <w:rPr>
                <w:rFonts w:hint="eastAsia"/>
                <w:sz w:val="18"/>
                <w:szCs w:val="18"/>
              </w:rPr>
              <w:t>40</w:t>
            </w:r>
          </w:p>
        </w:tc>
        <w:tc>
          <w:tcPr>
            <w:tcW w:w="4634" w:type="dxa"/>
            <w:tcBorders>
              <w:bottom w:val="single" w:sz="4" w:space="0" w:color="auto"/>
            </w:tcBorders>
          </w:tcPr>
          <w:p w:rsidR="00983BA9" w:rsidRPr="008A18F6" w:rsidRDefault="00983BA9" w:rsidP="002C33DB">
            <w:pPr>
              <w:numPr>
                <w:ilvl w:val="0"/>
                <w:numId w:val="8"/>
              </w:numPr>
              <w:spacing w:line="0" w:lineRule="atLeast"/>
              <w:rPr>
                <w:rFonts w:ascii="新細明體" w:hAnsi="新細明體"/>
                <w:color w:val="000000"/>
                <w:sz w:val="20"/>
                <w:szCs w:val="20"/>
              </w:rPr>
            </w:pPr>
            <w:r w:rsidRPr="008A18F6">
              <w:rPr>
                <w:rFonts w:ascii="新細明體" w:hAnsi="新細明體" w:hint="eastAsia"/>
                <w:color w:val="000000"/>
                <w:sz w:val="20"/>
                <w:szCs w:val="20"/>
              </w:rPr>
              <w:t>靠近就在此時此刻，領導者適時主動給予團體成員權力，協助成員相互討論出團體中必須要遵守的規範，並引導成員表達規範背後的隱喻。</w:t>
            </w:r>
          </w:p>
          <w:p w:rsidR="00983BA9" w:rsidRPr="008A18F6" w:rsidRDefault="00983BA9" w:rsidP="000E016F">
            <w:pPr>
              <w:numPr>
                <w:ilvl w:val="0"/>
                <w:numId w:val="8"/>
              </w:numPr>
              <w:rPr>
                <w:rFonts w:ascii="新細明體" w:hAnsi="新細明體"/>
                <w:color w:val="000000"/>
                <w:sz w:val="20"/>
                <w:szCs w:val="20"/>
              </w:rPr>
            </w:pPr>
            <w:r w:rsidRPr="008A18F6">
              <w:rPr>
                <w:rFonts w:ascii="新細明體" w:hAnsi="新細明體" w:hint="eastAsia"/>
                <w:color w:val="000000"/>
                <w:sz w:val="20"/>
                <w:szCs w:val="20"/>
              </w:rPr>
              <w:t>訂立具信賴的人際關係行動目標，領導者運用輕鬆與主動探問方式引導成員表達出對於團體的期待與感受。</w:t>
            </w:r>
          </w:p>
        </w:tc>
        <w:tc>
          <w:tcPr>
            <w:tcW w:w="993" w:type="dxa"/>
            <w:tcBorders>
              <w:bottom w:val="single" w:sz="4" w:space="0" w:color="auto"/>
            </w:tcBorders>
            <w:vAlign w:val="center"/>
          </w:tcPr>
          <w:p w:rsidR="00C13A01" w:rsidRPr="008A18F6" w:rsidRDefault="00C13A01" w:rsidP="00C13A01">
            <w:pPr>
              <w:jc w:val="center"/>
              <w:rPr>
                <w:rFonts w:ascii="新細明體" w:hAnsi="新細明體"/>
                <w:color w:val="000000"/>
                <w:sz w:val="20"/>
                <w:szCs w:val="20"/>
              </w:rPr>
            </w:pPr>
            <w:r w:rsidRPr="008A18F6">
              <w:rPr>
                <w:rFonts w:ascii="新細明體" w:hAnsi="新細明體" w:hint="eastAsia"/>
                <w:color w:val="000000"/>
                <w:sz w:val="20"/>
                <w:szCs w:val="20"/>
              </w:rPr>
              <w:t>林雪玲</w:t>
            </w:r>
          </w:p>
          <w:p w:rsidR="00983BA9" w:rsidRPr="008A18F6" w:rsidRDefault="00C13A01" w:rsidP="00C13A01">
            <w:pPr>
              <w:jc w:val="center"/>
              <w:rPr>
                <w:rFonts w:ascii="新細明體" w:hAnsi="新細明體"/>
                <w:color w:val="000000"/>
                <w:sz w:val="20"/>
                <w:szCs w:val="20"/>
              </w:rPr>
            </w:pPr>
            <w:r w:rsidRPr="008A18F6">
              <w:rPr>
                <w:rFonts w:ascii="新細明體" w:hAnsi="新細明體" w:hint="eastAsia"/>
                <w:color w:val="000000"/>
                <w:sz w:val="20"/>
                <w:szCs w:val="20"/>
              </w:rPr>
              <w:t>老師</w:t>
            </w:r>
          </w:p>
        </w:tc>
        <w:tc>
          <w:tcPr>
            <w:tcW w:w="1137" w:type="dxa"/>
            <w:gridSpan w:val="2"/>
            <w:tcBorders>
              <w:bottom w:val="single" w:sz="4" w:space="0" w:color="auto"/>
            </w:tcBorders>
            <w:vAlign w:val="center"/>
          </w:tcPr>
          <w:p w:rsidR="00983BA9" w:rsidRPr="008A18F6" w:rsidRDefault="00983BA9" w:rsidP="00CB6FFF">
            <w:pPr>
              <w:jc w:val="center"/>
              <w:rPr>
                <w:rFonts w:ascii="新細明體" w:hAnsi="新細明體"/>
                <w:color w:val="000000"/>
                <w:sz w:val="20"/>
                <w:szCs w:val="20"/>
              </w:rPr>
            </w:pPr>
            <w:r w:rsidRPr="008A18F6">
              <w:rPr>
                <w:rFonts w:ascii="新細明體" w:hAnsi="新細明體" w:hint="eastAsia"/>
                <w:color w:val="000000"/>
                <w:sz w:val="20"/>
                <w:szCs w:val="20"/>
              </w:rPr>
              <w:t>11/5</w:t>
            </w:r>
          </w:p>
        </w:tc>
        <w:tc>
          <w:tcPr>
            <w:tcW w:w="938" w:type="dxa"/>
            <w:tcBorders>
              <w:bottom w:val="single" w:sz="4" w:space="0" w:color="auto"/>
            </w:tcBorders>
            <w:vAlign w:val="center"/>
          </w:tcPr>
          <w:p w:rsidR="00983BA9" w:rsidRPr="008A18F6" w:rsidRDefault="00983BA9" w:rsidP="002502D4">
            <w:pPr>
              <w:jc w:val="center"/>
              <w:rPr>
                <w:rFonts w:ascii="新細明體" w:hAnsi="新細明體"/>
                <w:color w:val="000000"/>
                <w:sz w:val="20"/>
                <w:szCs w:val="20"/>
              </w:rPr>
            </w:pPr>
            <w:r w:rsidRPr="008A18F6">
              <w:rPr>
                <w:rFonts w:ascii="新細明體" w:hAnsi="新細明體" w:hint="eastAsia"/>
                <w:color w:val="000000"/>
                <w:sz w:val="20"/>
                <w:szCs w:val="20"/>
              </w:rPr>
              <w:t>青少年服務福利中心3F教室</w:t>
            </w:r>
          </w:p>
          <w:p w:rsidR="00983BA9" w:rsidRPr="008A18F6" w:rsidRDefault="00983BA9" w:rsidP="00CB6FFF">
            <w:pPr>
              <w:jc w:val="center"/>
              <w:rPr>
                <w:rFonts w:ascii="新細明體" w:hAnsi="新細明體"/>
                <w:color w:val="000000"/>
                <w:sz w:val="20"/>
                <w:szCs w:val="20"/>
              </w:rPr>
            </w:pPr>
          </w:p>
        </w:tc>
      </w:tr>
      <w:tr w:rsidR="00865F5D" w:rsidRPr="008A18F6" w:rsidTr="000E016F">
        <w:trPr>
          <w:cantSplit/>
        </w:trPr>
        <w:tc>
          <w:tcPr>
            <w:tcW w:w="264" w:type="dxa"/>
            <w:tcBorders>
              <w:bottom w:val="single" w:sz="4" w:space="0" w:color="auto"/>
            </w:tcBorders>
            <w:vAlign w:val="center"/>
          </w:tcPr>
          <w:p w:rsidR="00865F5D" w:rsidRPr="008A18F6" w:rsidRDefault="00865F5D" w:rsidP="00FC7AC1">
            <w:pPr>
              <w:jc w:val="center"/>
              <w:rPr>
                <w:rFonts w:ascii="新細明體" w:hAnsi="新細明體"/>
                <w:color w:val="000000"/>
                <w:sz w:val="22"/>
                <w:szCs w:val="22"/>
              </w:rPr>
            </w:pPr>
            <w:r w:rsidRPr="008A18F6">
              <w:rPr>
                <w:rFonts w:ascii="新細明體" w:hAnsi="新細明體" w:hint="eastAsia"/>
                <w:color w:val="000000"/>
                <w:sz w:val="22"/>
                <w:szCs w:val="22"/>
              </w:rPr>
              <w:t>必修A</w:t>
            </w:r>
          </w:p>
          <w:p w:rsidR="00865F5D" w:rsidRPr="008A18F6" w:rsidRDefault="00865F5D" w:rsidP="00FC7AC1">
            <w:pPr>
              <w:jc w:val="center"/>
              <w:rPr>
                <w:rFonts w:ascii="新細明體" w:hAnsi="新細明體"/>
                <w:color w:val="000000"/>
                <w:sz w:val="22"/>
                <w:szCs w:val="22"/>
              </w:rPr>
            </w:pPr>
            <w:r w:rsidRPr="008A18F6">
              <w:rPr>
                <w:rFonts w:ascii="新細明體" w:hAnsi="新細明體" w:hint="eastAsia"/>
                <w:color w:val="000000"/>
                <w:sz w:val="20"/>
                <w:szCs w:val="20"/>
              </w:rPr>
              <w:t>03</w:t>
            </w:r>
          </w:p>
        </w:tc>
        <w:tc>
          <w:tcPr>
            <w:tcW w:w="1077" w:type="dxa"/>
            <w:tcBorders>
              <w:bottom w:val="single" w:sz="4" w:space="0" w:color="auto"/>
            </w:tcBorders>
            <w:vAlign w:val="center"/>
          </w:tcPr>
          <w:p w:rsidR="00865F5D" w:rsidRPr="008A18F6" w:rsidRDefault="000E016F" w:rsidP="00A77727">
            <w:pPr>
              <w:jc w:val="center"/>
              <w:rPr>
                <w:rFonts w:ascii="新細明體" w:hAnsi="新細明體"/>
                <w:color w:val="000000"/>
                <w:sz w:val="22"/>
                <w:szCs w:val="22"/>
              </w:rPr>
            </w:pPr>
            <w:r w:rsidRPr="008A18F6">
              <w:rPr>
                <w:rFonts w:ascii="新細明體" w:hAnsi="新細明體" w:hint="eastAsia"/>
                <w:color w:val="000000"/>
                <w:sz w:val="22"/>
                <w:szCs w:val="22"/>
              </w:rPr>
              <w:t>提昇記憶力與培養具信賴的人際關係</w:t>
            </w:r>
          </w:p>
        </w:tc>
        <w:tc>
          <w:tcPr>
            <w:tcW w:w="252" w:type="dxa"/>
            <w:tcBorders>
              <w:bottom w:val="single" w:sz="4" w:space="0" w:color="auto"/>
            </w:tcBorders>
            <w:vAlign w:val="center"/>
          </w:tcPr>
          <w:p w:rsidR="00865F5D" w:rsidRPr="008A18F6" w:rsidRDefault="00ED5D93" w:rsidP="00311DE2">
            <w:pPr>
              <w:jc w:val="center"/>
              <w:rPr>
                <w:rFonts w:ascii="新細明體" w:hAnsi="新細明體"/>
                <w:color w:val="000000"/>
                <w:sz w:val="18"/>
                <w:szCs w:val="18"/>
              </w:rPr>
            </w:pPr>
            <w:r w:rsidRPr="008A18F6">
              <w:rPr>
                <w:rFonts w:ascii="新細明體" w:hAnsi="新細明體" w:hint="eastAsia"/>
                <w:color w:val="000000"/>
                <w:sz w:val="18"/>
                <w:szCs w:val="18"/>
              </w:rPr>
              <w:t>日</w:t>
            </w:r>
          </w:p>
        </w:tc>
        <w:tc>
          <w:tcPr>
            <w:tcW w:w="1022" w:type="dxa"/>
            <w:tcBorders>
              <w:bottom w:val="single" w:sz="4" w:space="0" w:color="auto"/>
            </w:tcBorders>
            <w:vAlign w:val="center"/>
          </w:tcPr>
          <w:p w:rsidR="00865F5D" w:rsidRPr="008A18F6" w:rsidRDefault="00531109" w:rsidP="00865F5D">
            <w:pPr>
              <w:pStyle w:val="Web"/>
              <w:spacing w:line="0" w:lineRule="atLeast"/>
              <w:jc w:val="center"/>
              <w:rPr>
                <w:sz w:val="18"/>
                <w:szCs w:val="18"/>
              </w:rPr>
            </w:pPr>
            <w:r w:rsidRPr="008A18F6">
              <w:rPr>
                <w:rFonts w:hint="eastAsia"/>
                <w:sz w:val="18"/>
                <w:szCs w:val="18"/>
              </w:rPr>
              <w:t>下午</w:t>
            </w:r>
            <w:r w:rsidRPr="008A18F6">
              <w:rPr>
                <w:sz w:val="18"/>
                <w:szCs w:val="18"/>
              </w:rPr>
              <w:t>1</w:t>
            </w:r>
            <w:r w:rsidRPr="008A18F6">
              <w:rPr>
                <w:rFonts w:hint="eastAsia"/>
                <w:sz w:val="18"/>
                <w:szCs w:val="18"/>
              </w:rPr>
              <w:t>3:0</w:t>
            </w:r>
            <w:r w:rsidRPr="008A18F6">
              <w:rPr>
                <w:sz w:val="18"/>
                <w:szCs w:val="18"/>
              </w:rPr>
              <w:t>0-</w:t>
            </w:r>
            <w:r w:rsidRPr="008A18F6">
              <w:rPr>
                <w:rFonts w:hint="eastAsia"/>
                <w:sz w:val="18"/>
                <w:szCs w:val="18"/>
              </w:rPr>
              <w:t>-16</w:t>
            </w:r>
            <w:r w:rsidRPr="008A18F6">
              <w:rPr>
                <w:sz w:val="18"/>
                <w:szCs w:val="18"/>
              </w:rPr>
              <w:t>:</w:t>
            </w:r>
            <w:r w:rsidRPr="008A18F6">
              <w:rPr>
                <w:rFonts w:hint="eastAsia"/>
                <w:sz w:val="18"/>
                <w:szCs w:val="18"/>
              </w:rPr>
              <w:t>00</w:t>
            </w:r>
          </w:p>
        </w:tc>
        <w:tc>
          <w:tcPr>
            <w:tcW w:w="336" w:type="dxa"/>
            <w:tcBorders>
              <w:bottom w:val="single" w:sz="4" w:space="0" w:color="auto"/>
            </w:tcBorders>
            <w:vAlign w:val="center"/>
          </w:tcPr>
          <w:p w:rsidR="00865F5D" w:rsidRPr="008A18F6" w:rsidRDefault="00865F5D" w:rsidP="00FC7AC1">
            <w:pPr>
              <w:jc w:val="center"/>
              <w:rPr>
                <w:rFonts w:ascii="新細明體" w:hAnsi="新細明體"/>
                <w:color w:val="000000"/>
                <w:sz w:val="18"/>
                <w:szCs w:val="18"/>
              </w:rPr>
            </w:pPr>
            <w:r w:rsidRPr="008A18F6">
              <w:rPr>
                <w:rFonts w:ascii="新細明體" w:hAnsi="新細明體" w:hint="eastAsia"/>
                <w:color w:val="000000"/>
                <w:sz w:val="18"/>
                <w:szCs w:val="18"/>
              </w:rPr>
              <w:t>免費</w:t>
            </w:r>
          </w:p>
        </w:tc>
        <w:tc>
          <w:tcPr>
            <w:tcW w:w="378" w:type="dxa"/>
            <w:tcBorders>
              <w:bottom w:val="single" w:sz="4" w:space="0" w:color="auto"/>
            </w:tcBorders>
            <w:vAlign w:val="center"/>
          </w:tcPr>
          <w:p w:rsidR="00865F5D" w:rsidRPr="008A18F6" w:rsidRDefault="00865F5D" w:rsidP="00FC7AC1">
            <w:pPr>
              <w:pStyle w:val="Web"/>
              <w:spacing w:before="0" w:beforeAutospacing="0" w:after="0" w:afterAutospacing="0" w:line="0" w:lineRule="atLeast"/>
              <w:jc w:val="center"/>
              <w:rPr>
                <w:sz w:val="18"/>
                <w:szCs w:val="18"/>
              </w:rPr>
            </w:pPr>
            <w:r w:rsidRPr="008A18F6">
              <w:rPr>
                <w:rFonts w:hint="eastAsia"/>
                <w:sz w:val="18"/>
                <w:szCs w:val="18"/>
              </w:rPr>
              <w:t>40</w:t>
            </w:r>
          </w:p>
        </w:tc>
        <w:tc>
          <w:tcPr>
            <w:tcW w:w="4634" w:type="dxa"/>
            <w:tcBorders>
              <w:bottom w:val="single" w:sz="4" w:space="0" w:color="auto"/>
            </w:tcBorders>
          </w:tcPr>
          <w:p w:rsidR="00983BA9" w:rsidRPr="008A18F6" w:rsidRDefault="00983BA9" w:rsidP="00983BA9">
            <w:pPr>
              <w:spacing w:line="0" w:lineRule="atLeast"/>
              <w:rPr>
                <w:rFonts w:ascii="新細明體" w:hAnsi="新細明體"/>
                <w:color w:val="000000"/>
                <w:sz w:val="20"/>
                <w:szCs w:val="20"/>
              </w:rPr>
            </w:pPr>
            <w:r w:rsidRPr="008A18F6">
              <w:rPr>
                <w:rFonts w:ascii="新細明體" w:hAnsi="新細明體" w:hint="eastAsia"/>
                <w:color w:val="000000"/>
                <w:sz w:val="20"/>
                <w:szCs w:val="20"/>
              </w:rPr>
              <w:t>一、學習運用增強記憶的方法</w:t>
            </w:r>
          </w:p>
          <w:p w:rsidR="00983BA9" w:rsidRPr="008A18F6" w:rsidRDefault="00983BA9" w:rsidP="00983BA9">
            <w:pPr>
              <w:spacing w:line="0" w:lineRule="atLeast"/>
              <w:rPr>
                <w:rFonts w:ascii="新細明體" w:hAnsi="新細明體"/>
                <w:color w:val="000000"/>
                <w:sz w:val="20"/>
                <w:szCs w:val="20"/>
              </w:rPr>
            </w:pPr>
            <w:r w:rsidRPr="008A18F6">
              <w:rPr>
                <w:rFonts w:ascii="新細明體" w:hAnsi="新細明體" w:hint="eastAsia"/>
                <w:color w:val="000000"/>
                <w:sz w:val="20"/>
                <w:szCs w:val="20"/>
              </w:rPr>
              <w:t>二、透過價值觀競標體驗活動，從中邀請成員書寫出對於現在與未來想完成的事物，並協助引導其內在價值觀的生長來源。</w:t>
            </w:r>
          </w:p>
          <w:p w:rsidR="00865F5D" w:rsidRPr="008A18F6" w:rsidRDefault="00983BA9" w:rsidP="00983BA9">
            <w:pPr>
              <w:spacing w:line="0" w:lineRule="atLeast"/>
              <w:rPr>
                <w:rFonts w:ascii="新細明體" w:hAnsi="新細明體"/>
                <w:color w:val="000000"/>
                <w:sz w:val="20"/>
                <w:szCs w:val="20"/>
              </w:rPr>
            </w:pPr>
            <w:r w:rsidRPr="008A18F6">
              <w:rPr>
                <w:rFonts w:ascii="新細明體" w:hAnsi="新細明體" w:hint="eastAsia"/>
                <w:color w:val="000000"/>
                <w:sz w:val="20"/>
                <w:szCs w:val="20"/>
              </w:rPr>
              <w:t>三、體驗活動：蜘蛛結網，不規則的蜘蛛網狀猶如人際關係圈，邀請成員可以表達出活動當下的心情與感受。</w:t>
            </w:r>
          </w:p>
        </w:tc>
        <w:tc>
          <w:tcPr>
            <w:tcW w:w="993" w:type="dxa"/>
            <w:tcBorders>
              <w:bottom w:val="single" w:sz="4" w:space="0" w:color="auto"/>
            </w:tcBorders>
            <w:vAlign w:val="center"/>
          </w:tcPr>
          <w:p w:rsidR="00983BA9" w:rsidRPr="008A18F6" w:rsidRDefault="00C13A01" w:rsidP="00983BA9">
            <w:pPr>
              <w:jc w:val="center"/>
              <w:rPr>
                <w:rFonts w:ascii="新細明體" w:hAnsi="新細明體"/>
                <w:color w:val="000000"/>
                <w:sz w:val="20"/>
                <w:szCs w:val="20"/>
              </w:rPr>
            </w:pPr>
            <w:r w:rsidRPr="008A18F6">
              <w:rPr>
                <w:rFonts w:ascii="新細明體" w:hAnsi="新細明體" w:hint="eastAsia"/>
                <w:color w:val="000000"/>
                <w:sz w:val="20"/>
                <w:szCs w:val="20"/>
              </w:rPr>
              <w:t>林雪玲</w:t>
            </w:r>
          </w:p>
          <w:p w:rsidR="00865F5D" w:rsidRPr="008A18F6" w:rsidRDefault="00983BA9" w:rsidP="00983BA9">
            <w:pPr>
              <w:jc w:val="center"/>
              <w:rPr>
                <w:rFonts w:ascii="新細明體" w:hAnsi="新細明體"/>
                <w:color w:val="000000"/>
                <w:sz w:val="20"/>
                <w:szCs w:val="20"/>
              </w:rPr>
            </w:pPr>
            <w:r w:rsidRPr="008A18F6">
              <w:rPr>
                <w:rFonts w:ascii="新細明體" w:hAnsi="新細明體" w:hint="eastAsia"/>
                <w:color w:val="000000"/>
                <w:sz w:val="20"/>
                <w:szCs w:val="20"/>
              </w:rPr>
              <w:t>老師</w:t>
            </w:r>
          </w:p>
        </w:tc>
        <w:tc>
          <w:tcPr>
            <w:tcW w:w="1137" w:type="dxa"/>
            <w:gridSpan w:val="2"/>
            <w:tcBorders>
              <w:bottom w:val="single" w:sz="4" w:space="0" w:color="auto"/>
            </w:tcBorders>
            <w:vAlign w:val="center"/>
          </w:tcPr>
          <w:p w:rsidR="00865F5D" w:rsidRPr="008A18F6" w:rsidRDefault="00983BA9" w:rsidP="00983BA9">
            <w:pPr>
              <w:jc w:val="center"/>
              <w:rPr>
                <w:rFonts w:ascii="新細明體" w:hAnsi="新細明體"/>
                <w:color w:val="000000"/>
                <w:sz w:val="20"/>
                <w:szCs w:val="20"/>
              </w:rPr>
            </w:pPr>
            <w:r w:rsidRPr="008A18F6">
              <w:rPr>
                <w:rFonts w:ascii="新細明體" w:hAnsi="新細明體" w:hint="eastAsia"/>
                <w:color w:val="000000"/>
                <w:sz w:val="20"/>
                <w:szCs w:val="20"/>
              </w:rPr>
              <w:t>11</w:t>
            </w:r>
            <w:r w:rsidR="00F63BEE" w:rsidRPr="008A18F6">
              <w:rPr>
                <w:rFonts w:ascii="新細明體" w:hAnsi="新細明體" w:hint="eastAsia"/>
                <w:color w:val="000000"/>
                <w:sz w:val="20"/>
                <w:szCs w:val="20"/>
              </w:rPr>
              <w:t>/</w:t>
            </w:r>
            <w:r w:rsidRPr="008A18F6">
              <w:rPr>
                <w:rFonts w:ascii="新細明體" w:hAnsi="新細明體" w:hint="eastAsia"/>
                <w:color w:val="000000"/>
                <w:sz w:val="20"/>
                <w:szCs w:val="20"/>
              </w:rPr>
              <w:t>12</w:t>
            </w:r>
          </w:p>
        </w:tc>
        <w:tc>
          <w:tcPr>
            <w:tcW w:w="938" w:type="dxa"/>
            <w:tcBorders>
              <w:bottom w:val="single" w:sz="4" w:space="0" w:color="auto"/>
            </w:tcBorders>
            <w:vAlign w:val="center"/>
          </w:tcPr>
          <w:p w:rsidR="002502D4" w:rsidRPr="008A18F6" w:rsidRDefault="002502D4" w:rsidP="002502D4">
            <w:pPr>
              <w:jc w:val="center"/>
              <w:rPr>
                <w:rFonts w:ascii="新細明體" w:hAnsi="新細明體"/>
                <w:color w:val="000000"/>
                <w:sz w:val="20"/>
                <w:szCs w:val="20"/>
              </w:rPr>
            </w:pPr>
            <w:r w:rsidRPr="008A18F6">
              <w:rPr>
                <w:rFonts w:ascii="新細明體" w:hAnsi="新細明體" w:hint="eastAsia"/>
                <w:color w:val="000000"/>
                <w:sz w:val="20"/>
                <w:szCs w:val="20"/>
              </w:rPr>
              <w:t>青少年服務福利中心3F教室</w:t>
            </w:r>
          </w:p>
          <w:p w:rsidR="00865F5D" w:rsidRPr="008A18F6" w:rsidRDefault="00865F5D" w:rsidP="00683D54">
            <w:pPr>
              <w:jc w:val="center"/>
              <w:rPr>
                <w:rFonts w:ascii="新細明體" w:hAnsi="新細明體"/>
                <w:color w:val="000000"/>
                <w:sz w:val="20"/>
                <w:szCs w:val="20"/>
              </w:rPr>
            </w:pPr>
          </w:p>
        </w:tc>
      </w:tr>
      <w:tr w:rsidR="00865F5D" w:rsidRPr="008A18F6" w:rsidTr="000E016F">
        <w:trPr>
          <w:cantSplit/>
        </w:trPr>
        <w:tc>
          <w:tcPr>
            <w:tcW w:w="264" w:type="dxa"/>
            <w:tcBorders>
              <w:bottom w:val="single" w:sz="4" w:space="0" w:color="auto"/>
            </w:tcBorders>
            <w:vAlign w:val="center"/>
          </w:tcPr>
          <w:p w:rsidR="00865F5D" w:rsidRPr="008A18F6" w:rsidRDefault="00865F5D" w:rsidP="001D1CD4">
            <w:pPr>
              <w:jc w:val="center"/>
              <w:rPr>
                <w:rFonts w:ascii="新細明體" w:hAnsi="新細明體"/>
                <w:color w:val="000000"/>
                <w:sz w:val="22"/>
                <w:szCs w:val="22"/>
              </w:rPr>
            </w:pPr>
            <w:r w:rsidRPr="008A18F6">
              <w:rPr>
                <w:rFonts w:ascii="新細明體" w:hAnsi="新細明體" w:hint="eastAsia"/>
                <w:color w:val="000000"/>
                <w:sz w:val="22"/>
                <w:szCs w:val="22"/>
              </w:rPr>
              <w:t>必修A</w:t>
            </w:r>
          </w:p>
          <w:p w:rsidR="00865F5D" w:rsidRPr="008A18F6" w:rsidRDefault="00865F5D" w:rsidP="001D1CD4">
            <w:pPr>
              <w:jc w:val="center"/>
              <w:rPr>
                <w:rFonts w:ascii="新細明體" w:hAnsi="新細明體"/>
                <w:color w:val="000000"/>
                <w:sz w:val="22"/>
                <w:szCs w:val="22"/>
              </w:rPr>
            </w:pPr>
            <w:r w:rsidRPr="008A18F6">
              <w:rPr>
                <w:rFonts w:ascii="新細明體" w:hAnsi="新細明體" w:hint="eastAsia"/>
                <w:color w:val="000000"/>
                <w:sz w:val="20"/>
                <w:szCs w:val="20"/>
              </w:rPr>
              <w:t>04</w:t>
            </w:r>
          </w:p>
        </w:tc>
        <w:tc>
          <w:tcPr>
            <w:tcW w:w="1077" w:type="dxa"/>
            <w:tcBorders>
              <w:bottom w:val="single" w:sz="4" w:space="0" w:color="auto"/>
            </w:tcBorders>
            <w:vAlign w:val="center"/>
          </w:tcPr>
          <w:p w:rsidR="00865F5D" w:rsidRPr="008A18F6" w:rsidRDefault="00983BA9" w:rsidP="00983BA9">
            <w:pPr>
              <w:jc w:val="center"/>
              <w:rPr>
                <w:rFonts w:ascii="新細明體" w:hAnsi="新細明體"/>
                <w:color w:val="000000"/>
                <w:sz w:val="22"/>
                <w:szCs w:val="22"/>
              </w:rPr>
            </w:pPr>
            <w:r w:rsidRPr="008A18F6">
              <w:rPr>
                <w:rFonts w:ascii="新細明體" w:hAnsi="新細明體" w:hint="eastAsia"/>
                <w:color w:val="000000"/>
                <w:sz w:val="22"/>
                <w:szCs w:val="22"/>
              </w:rPr>
              <w:t>瞭解自己增加自信，人際關係行動目標訂定</w:t>
            </w:r>
          </w:p>
        </w:tc>
        <w:tc>
          <w:tcPr>
            <w:tcW w:w="252" w:type="dxa"/>
            <w:tcBorders>
              <w:bottom w:val="single" w:sz="4" w:space="0" w:color="auto"/>
            </w:tcBorders>
            <w:vAlign w:val="center"/>
          </w:tcPr>
          <w:p w:rsidR="00865F5D" w:rsidRPr="008A18F6" w:rsidRDefault="00ED5D93" w:rsidP="00FC7AC1">
            <w:pPr>
              <w:jc w:val="center"/>
              <w:rPr>
                <w:rFonts w:ascii="新細明體" w:hAnsi="新細明體"/>
                <w:color w:val="000000"/>
                <w:sz w:val="18"/>
                <w:szCs w:val="18"/>
              </w:rPr>
            </w:pPr>
            <w:r w:rsidRPr="008A18F6">
              <w:rPr>
                <w:rFonts w:ascii="新細明體" w:hAnsi="新細明體" w:hint="eastAsia"/>
                <w:color w:val="000000"/>
                <w:sz w:val="18"/>
                <w:szCs w:val="18"/>
              </w:rPr>
              <w:t>日</w:t>
            </w:r>
          </w:p>
        </w:tc>
        <w:tc>
          <w:tcPr>
            <w:tcW w:w="1022" w:type="dxa"/>
            <w:tcBorders>
              <w:bottom w:val="single" w:sz="4" w:space="0" w:color="auto"/>
            </w:tcBorders>
            <w:vAlign w:val="center"/>
          </w:tcPr>
          <w:p w:rsidR="00865F5D" w:rsidRPr="008A18F6" w:rsidRDefault="00865F5D" w:rsidP="00776838">
            <w:pPr>
              <w:pStyle w:val="Web"/>
              <w:spacing w:before="0" w:beforeAutospacing="0" w:after="0" w:afterAutospacing="0"/>
              <w:jc w:val="center"/>
              <w:rPr>
                <w:sz w:val="18"/>
                <w:szCs w:val="18"/>
              </w:rPr>
            </w:pPr>
            <w:r w:rsidRPr="008A18F6">
              <w:rPr>
                <w:rFonts w:hint="eastAsia"/>
                <w:sz w:val="18"/>
                <w:szCs w:val="18"/>
              </w:rPr>
              <w:t>上午</w:t>
            </w:r>
          </w:p>
          <w:p w:rsidR="00865F5D" w:rsidRPr="008A18F6" w:rsidRDefault="00865F5D" w:rsidP="00776838">
            <w:pPr>
              <w:jc w:val="center"/>
              <w:rPr>
                <w:rFonts w:ascii="新細明體" w:hAnsi="新細明體"/>
                <w:color w:val="000000"/>
                <w:sz w:val="18"/>
                <w:szCs w:val="18"/>
              </w:rPr>
            </w:pPr>
            <w:r w:rsidRPr="008A18F6">
              <w:rPr>
                <w:rFonts w:ascii="新細明體" w:hAnsi="新細明體" w:hint="eastAsia"/>
                <w:color w:val="000000"/>
                <w:sz w:val="18"/>
                <w:szCs w:val="18"/>
              </w:rPr>
              <w:t>9:</w:t>
            </w:r>
            <w:r w:rsidR="00F63BEE" w:rsidRPr="008A18F6">
              <w:rPr>
                <w:rFonts w:ascii="新細明體" w:hAnsi="新細明體" w:hint="eastAsia"/>
                <w:color w:val="000000"/>
                <w:sz w:val="18"/>
                <w:szCs w:val="18"/>
              </w:rPr>
              <w:t>3</w:t>
            </w:r>
            <w:r w:rsidRPr="008A18F6">
              <w:rPr>
                <w:rFonts w:ascii="新細明體" w:hAnsi="新細明體" w:hint="eastAsia"/>
                <w:color w:val="000000"/>
                <w:sz w:val="18"/>
                <w:szCs w:val="18"/>
              </w:rPr>
              <w:t>0-11:30</w:t>
            </w:r>
          </w:p>
        </w:tc>
        <w:tc>
          <w:tcPr>
            <w:tcW w:w="336" w:type="dxa"/>
            <w:tcBorders>
              <w:bottom w:val="single" w:sz="4" w:space="0" w:color="auto"/>
            </w:tcBorders>
            <w:vAlign w:val="center"/>
          </w:tcPr>
          <w:p w:rsidR="00865F5D" w:rsidRPr="008A18F6" w:rsidRDefault="00865F5D" w:rsidP="00FC7AC1">
            <w:pPr>
              <w:jc w:val="both"/>
              <w:rPr>
                <w:rFonts w:ascii="新細明體" w:hAnsi="新細明體"/>
                <w:color w:val="000000"/>
                <w:sz w:val="18"/>
                <w:szCs w:val="18"/>
              </w:rPr>
            </w:pPr>
            <w:r w:rsidRPr="008A18F6">
              <w:rPr>
                <w:rFonts w:ascii="新細明體" w:hAnsi="新細明體" w:hint="eastAsia"/>
                <w:color w:val="000000"/>
                <w:sz w:val="18"/>
                <w:szCs w:val="18"/>
              </w:rPr>
              <w:t>免費</w:t>
            </w:r>
          </w:p>
        </w:tc>
        <w:tc>
          <w:tcPr>
            <w:tcW w:w="378" w:type="dxa"/>
            <w:tcBorders>
              <w:bottom w:val="single" w:sz="4" w:space="0" w:color="auto"/>
            </w:tcBorders>
            <w:vAlign w:val="center"/>
          </w:tcPr>
          <w:p w:rsidR="00865F5D" w:rsidRPr="008A18F6" w:rsidRDefault="00865F5D" w:rsidP="00FC7AC1">
            <w:pPr>
              <w:jc w:val="both"/>
              <w:rPr>
                <w:rFonts w:ascii="新細明體" w:hAnsi="新細明體"/>
                <w:color w:val="000000"/>
                <w:sz w:val="18"/>
                <w:szCs w:val="18"/>
              </w:rPr>
            </w:pPr>
            <w:r w:rsidRPr="008A18F6">
              <w:rPr>
                <w:rFonts w:ascii="新細明體" w:hAnsi="新細明體" w:hint="eastAsia"/>
                <w:color w:val="000000"/>
                <w:sz w:val="18"/>
                <w:szCs w:val="18"/>
              </w:rPr>
              <w:t>40</w:t>
            </w:r>
          </w:p>
        </w:tc>
        <w:tc>
          <w:tcPr>
            <w:tcW w:w="4634" w:type="dxa"/>
            <w:tcBorders>
              <w:bottom w:val="single" w:sz="4" w:space="0" w:color="auto"/>
            </w:tcBorders>
          </w:tcPr>
          <w:p w:rsidR="00B81341" w:rsidRPr="008A18F6" w:rsidRDefault="00B81341" w:rsidP="00B81341">
            <w:pPr>
              <w:spacing w:line="300" w:lineRule="exact"/>
              <w:rPr>
                <w:rFonts w:ascii="新細明體" w:hAnsi="新細明體"/>
                <w:color w:val="000000"/>
                <w:sz w:val="20"/>
                <w:szCs w:val="20"/>
              </w:rPr>
            </w:pPr>
            <w:r w:rsidRPr="008A18F6">
              <w:rPr>
                <w:rFonts w:ascii="新細明體" w:hAnsi="新細明體" w:hint="eastAsia"/>
                <w:color w:val="000000"/>
                <w:sz w:val="20"/>
                <w:szCs w:val="20"/>
              </w:rPr>
              <w:t>讓學員了解自我進而建立自信，同時訂立具信賴關係的人際關係為目標，並且可以無時無刻的付出對生活的熱忱及良好的學習態度。</w:t>
            </w:r>
          </w:p>
          <w:p w:rsidR="00B81341" w:rsidRPr="008A18F6" w:rsidRDefault="00B81341" w:rsidP="00B81341">
            <w:pPr>
              <w:spacing w:line="300" w:lineRule="exact"/>
              <w:rPr>
                <w:rFonts w:ascii="新細明體" w:hAnsi="新細明體"/>
                <w:color w:val="000000"/>
                <w:sz w:val="20"/>
                <w:szCs w:val="20"/>
              </w:rPr>
            </w:pPr>
            <w:r w:rsidRPr="008A18F6">
              <w:rPr>
                <w:rFonts w:ascii="新細明體" w:hAnsi="新細明體" w:hint="eastAsia"/>
                <w:color w:val="000000"/>
                <w:sz w:val="20"/>
                <w:szCs w:val="20"/>
              </w:rPr>
              <w:t>活動設計:透過夢想實踐卡的挑選與引導，讓團體成員從中有更具體的生涯意象，同時讓成員對於未來生涯規劃的實踐及風險評估。</w:t>
            </w:r>
          </w:p>
          <w:p w:rsidR="00865F5D" w:rsidRPr="008A18F6" w:rsidRDefault="00B81341" w:rsidP="00B81341">
            <w:pPr>
              <w:spacing w:line="300" w:lineRule="exact"/>
              <w:rPr>
                <w:rFonts w:ascii="新細明體" w:hAnsi="新細明體"/>
                <w:color w:val="000000"/>
                <w:sz w:val="20"/>
                <w:szCs w:val="20"/>
              </w:rPr>
            </w:pPr>
            <w:r w:rsidRPr="008A18F6">
              <w:rPr>
                <w:rFonts w:ascii="新細明體" w:hAnsi="新細明體" w:hint="eastAsia"/>
                <w:color w:val="000000"/>
                <w:sz w:val="20"/>
                <w:szCs w:val="20"/>
              </w:rPr>
              <w:t>活動設計:曼陀羅創作:深入內在夢想探索，曾經想過自己要成為什麼樣的人?</w:t>
            </w:r>
          </w:p>
        </w:tc>
        <w:tc>
          <w:tcPr>
            <w:tcW w:w="993" w:type="dxa"/>
            <w:tcBorders>
              <w:bottom w:val="single" w:sz="4" w:space="0" w:color="auto"/>
            </w:tcBorders>
            <w:vAlign w:val="center"/>
          </w:tcPr>
          <w:p w:rsidR="00C13A01" w:rsidRPr="008A18F6" w:rsidRDefault="00C13A01" w:rsidP="00C13A01">
            <w:pPr>
              <w:jc w:val="center"/>
              <w:rPr>
                <w:rFonts w:ascii="新細明體" w:hAnsi="新細明體"/>
                <w:color w:val="000000"/>
                <w:sz w:val="20"/>
                <w:szCs w:val="20"/>
              </w:rPr>
            </w:pPr>
            <w:r w:rsidRPr="008A18F6">
              <w:rPr>
                <w:rFonts w:ascii="新細明體" w:hAnsi="新細明體" w:hint="eastAsia"/>
                <w:color w:val="000000"/>
                <w:sz w:val="20"/>
                <w:szCs w:val="20"/>
              </w:rPr>
              <w:t>林雪玲</w:t>
            </w:r>
          </w:p>
          <w:p w:rsidR="00865F5D" w:rsidRPr="008A18F6" w:rsidRDefault="00C13A01" w:rsidP="00C13A01">
            <w:pPr>
              <w:jc w:val="center"/>
              <w:rPr>
                <w:rFonts w:ascii="新細明體" w:hAnsi="新細明體"/>
                <w:color w:val="000000"/>
                <w:sz w:val="20"/>
                <w:szCs w:val="20"/>
              </w:rPr>
            </w:pPr>
            <w:r w:rsidRPr="008A18F6">
              <w:rPr>
                <w:rFonts w:ascii="新細明體" w:hAnsi="新細明體" w:hint="eastAsia"/>
                <w:color w:val="000000"/>
                <w:sz w:val="20"/>
                <w:szCs w:val="20"/>
              </w:rPr>
              <w:t>老師</w:t>
            </w:r>
          </w:p>
        </w:tc>
        <w:tc>
          <w:tcPr>
            <w:tcW w:w="1137" w:type="dxa"/>
            <w:gridSpan w:val="2"/>
            <w:tcBorders>
              <w:bottom w:val="single" w:sz="4" w:space="0" w:color="auto"/>
            </w:tcBorders>
            <w:vAlign w:val="center"/>
          </w:tcPr>
          <w:p w:rsidR="00865F5D" w:rsidRPr="008A18F6" w:rsidRDefault="009F412D" w:rsidP="00FC7AC1">
            <w:pPr>
              <w:jc w:val="center"/>
              <w:rPr>
                <w:rFonts w:ascii="新細明體" w:hAnsi="新細明體"/>
                <w:color w:val="000000"/>
                <w:sz w:val="20"/>
                <w:szCs w:val="20"/>
              </w:rPr>
            </w:pPr>
            <w:r w:rsidRPr="008A18F6">
              <w:rPr>
                <w:rFonts w:ascii="新細明體" w:hAnsi="新細明體" w:hint="eastAsia"/>
                <w:color w:val="000000"/>
                <w:sz w:val="20"/>
                <w:szCs w:val="20"/>
              </w:rPr>
              <w:t>11/19</w:t>
            </w:r>
          </w:p>
        </w:tc>
        <w:tc>
          <w:tcPr>
            <w:tcW w:w="938" w:type="dxa"/>
            <w:tcBorders>
              <w:bottom w:val="single" w:sz="4" w:space="0" w:color="auto"/>
            </w:tcBorders>
            <w:vAlign w:val="center"/>
          </w:tcPr>
          <w:p w:rsidR="002502D4" w:rsidRPr="008A18F6" w:rsidRDefault="002502D4" w:rsidP="002502D4">
            <w:pPr>
              <w:jc w:val="center"/>
              <w:rPr>
                <w:rFonts w:ascii="新細明體" w:hAnsi="新細明體"/>
                <w:color w:val="000000"/>
                <w:sz w:val="20"/>
                <w:szCs w:val="20"/>
              </w:rPr>
            </w:pPr>
            <w:r w:rsidRPr="008A18F6">
              <w:rPr>
                <w:rFonts w:ascii="新細明體" w:hAnsi="新細明體" w:hint="eastAsia"/>
                <w:color w:val="000000"/>
                <w:sz w:val="20"/>
                <w:szCs w:val="20"/>
              </w:rPr>
              <w:t>青少年服務福利中心3F教室</w:t>
            </w:r>
          </w:p>
          <w:p w:rsidR="00865F5D" w:rsidRPr="008A18F6" w:rsidRDefault="00865F5D" w:rsidP="00FC7AC1">
            <w:pPr>
              <w:jc w:val="center"/>
              <w:rPr>
                <w:rFonts w:ascii="新細明體" w:hAnsi="新細明體"/>
                <w:color w:val="000000"/>
                <w:sz w:val="20"/>
                <w:szCs w:val="20"/>
              </w:rPr>
            </w:pPr>
          </w:p>
        </w:tc>
      </w:tr>
      <w:tr w:rsidR="00B81341" w:rsidRPr="008A18F6" w:rsidTr="000E016F">
        <w:trPr>
          <w:cantSplit/>
        </w:trPr>
        <w:tc>
          <w:tcPr>
            <w:tcW w:w="264" w:type="dxa"/>
            <w:tcBorders>
              <w:bottom w:val="single" w:sz="4" w:space="0" w:color="auto"/>
            </w:tcBorders>
            <w:vAlign w:val="center"/>
          </w:tcPr>
          <w:p w:rsidR="00B81341" w:rsidRPr="008A18F6" w:rsidRDefault="00B81341" w:rsidP="001D1CD4">
            <w:pPr>
              <w:jc w:val="center"/>
              <w:rPr>
                <w:rFonts w:ascii="新細明體" w:hAnsi="新細明體"/>
                <w:color w:val="000000"/>
                <w:sz w:val="22"/>
                <w:szCs w:val="22"/>
              </w:rPr>
            </w:pPr>
            <w:r w:rsidRPr="008A18F6">
              <w:rPr>
                <w:rFonts w:ascii="新細明體" w:hAnsi="新細明體" w:hint="eastAsia"/>
                <w:color w:val="000000"/>
                <w:sz w:val="22"/>
                <w:szCs w:val="22"/>
              </w:rPr>
              <w:t>必修A05</w:t>
            </w:r>
          </w:p>
        </w:tc>
        <w:tc>
          <w:tcPr>
            <w:tcW w:w="1077" w:type="dxa"/>
            <w:tcBorders>
              <w:bottom w:val="single" w:sz="4" w:space="0" w:color="auto"/>
            </w:tcBorders>
            <w:vAlign w:val="center"/>
          </w:tcPr>
          <w:p w:rsidR="00B81341" w:rsidRPr="008A18F6" w:rsidRDefault="00100A5C" w:rsidP="00983BA9">
            <w:pPr>
              <w:jc w:val="center"/>
              <w:rPr>
                <w:rFonts w:ascii="新細明體" w:hAnsi="新細明體"/>
                <w:color w:val="000000"/>
                <w:sz w:val="22"/>
                <w:szCs w:val="22"/>
              </w:rPr>
            </w:pPr>
            <w:r w:rsidRPr="008A18F6">
              <w:rPr>
                <w:rFonts w:ascii="新細明體" w:hAnsi="新細明體" w:hint="eastAsia"/>
                <w:color w:val="000000"/>
                <w:sz w:val="22"/>
                <w:szCs w:val="22"/>
              </w:rPr>
              <w:t>溝通與表達能力訓練-呈現出個人的正面形象</w:t>
            </w:r>
          </w:p>
        </w:tc>
        <w:tc>
          <w:tcPr>
            <w:tcW w:w="252" w:type="dxa"/>
            <w:tcBorders>
              <w:bottom w:val="single" w:sz="4" w:space="0" w:color="auto"/>
            </w:tcBorders>
            <w:vAlign w:val="center"/>
          </w:tcPr>
          <w:p w:rsidR="00B81341" w:rsidRPr="008A18F6" w:rsidRDefault="00100A5C" w:rsidP="00FC7AC1">
            <w:pPr>
              <w:jc w:val="center"/>
              <w:rPr>
                <w:rFonts w:ascii="新細明體" w:hAnsi="新細明體"/>
                <w:color w:val="000000"/>
                <w:sz w:val="18"/>
                <w:szCs w:val="18"/>
              </w:rPr>
            </w:pPr>
            <w:r w:rsidRPr="008A18F6">
              <w:rPr>
                <w:rFonts w:ascii="新細明體" w:hAnsi="新細明體" w:hint="eastAsia"/>
                <w:color w:val="000000"/>
                <w:sz w:val="18"/>
                <w:szCs w:val="18"/>
              </w:rPr>
              <w:t>日</w:t>
            </w:r>
          </w:p>
        </w:tc>
        <w:tc>
          <w:tcPr>
            <w:tcW w:w="1022" w:type="dxa"/>
            <w:tcBorders>
              <w:bottom w:val="single" w:sz="4" w:space="0" w:color="auto"/>
            </w:tcBorders>
            <w:vAlign w:val="center"/>
          </w:tcPr>
          <w:p w:rsidR="00100A5C" w:rsidRPr="008A18F6" w:rsidRDefault="00100A5C" w:rsidP="00100A5C">
            <w:pPr>
              <w:pStyle w:val="Web"/>
              <w:spacing w:before="0" w:beforeAutospacing="0" w:after="0" w:afterAutospacing="0"/>
              <w:jc w:val="center"/>
              <w:rPr>
                <w:sz w:val="18"/>
                <w:szCs w:val="18"/>
              </w:rPr>
            </w:pPr>
            <w:r w:rsidRPr="008A18F6">
              <w:rPr>
                <w:rFonts w:hint="eastAsia"/>
                <w:sz w:val="18"/>
                <w:szCs w:val="18"/>
              </w:rPr>
              <w:t>上午</w:t>
            </w:r>
          </w:p>
          <w:p w:rsidR="00B81341" w:rsidRPr="008A18F6" w:rsidRDefault="00100A5C" w:rsidP="00100A5C">
            <w:pPr>
              <w:pStyle w:val="Web"/>
              <w:spacing w:before="0" w:beforeAutospacing="0" w:after="0" w:afterAutospacing="0"/>
              <w:jc w:val="center"/>
              <w:rPr>
                <w:sz w:val="18"/>
                <w:szCs w:val="18"/>
              </w:rPr>
            </w:pPr>
            <w:r w:rsidRPr="008A18F6">
              <w:rPr>
                <w:rFonts w:hint="eastAsia"/>
                <w:sz w:val="18"/>
                <w:szCs w:val="18"/>
              </w:rPr>
              <w:t>9:30-11:30</w:t>
            </w:r>
          </w:p>
        </w:tc>
        <w:tc>
          <w:tcPr>
            <w:tcW w:w="336" w:type="dxa"/>
            <w:tcBorders>
              <w:bottom w:val="single" w:sz="4" w:space="0" w:color="auto"/>
            </w:tcBorders>
            <w:vAlign w:val="center"/>
          </w:tcPr>
          <w:p w:rsidR="00B81341" w:rsidRPr="008A18F6" w:rsidRDefault="00100A5C" w:rsidP="00FC7AC1">
            <w:pPr>
              <w:jc w:val="both"/>
              <w:rPr>
                <w:rFonts w:ascii="新細明體" w:hAnsi="新細明體"/>
                <w:color w:val="000000"/>
                <w:sz w:val="18"/>
                <w:szCs w:val="18"/>
              </w:rPr>
            </w:pPr>
            <w:r w:rsidRPr="008A18F6">
              <w:rPr>
                <w:rFonts w:ascii="新細明體" w:hAnsi="新細明體" w:hint="eastAsia"/>
                <w:color w:val="000000"/>
                <w:sz w:val="18"/>
                <w:szCs w:val="18"/>
              </w:rPr>
              <w:t>免費</w:t>
            </w:r>
          </w:p>
        </w:tc>
        <w:tc>
          <w:tcPr>
            <w:tcW w:w="378" w:type="dxa"/>
            <w:tcBorders>
              <w:bottom w:val="single" w:sz="4" w:space="0" w:color="auto"/>
            </w:tcBorders>
            <w:vAlign w:val="center"/>
          </w:tcPr>
          <w:p w:rsidR="00B81341" w:rsidRPr="008A18F6" w:rsidRDefault="00100A5C" w:rsidP="00FC7AC1">
            <w:pPr>
              <w:jc w:val="both"/>
              <w:rPr>
                <w:rFonts w:ascii="新細明體" w:hAnsi="新細明體"/>
                <w:color w:val="000000"/>
                <w:sz w:val="18"/>
                <w:szCs w:val="18"/>
              </w:rPr>
            </w:pPr>
            <w:r w:rsidRPr="008A18F6">
              <w:rPr>
                <w:rFonts w:ascii="新細明體" w:hAnsi="新細明體" w:hint="eastAsia"/>
                <w:color w:val="000000"/>
                <w:sz w:val="18"/>
                <w:szCs w:val="18"/>
              </w:rPr>
              <w:t>40</w:t>
            </w:r>
          </w:p>
        </w:tc>
        <w:tc>
          <w:tcPr>
            <w:tcW w:w="4634" w:type="dxa"/>
            <w:tcBorders>
              <w:bottom w:val="single" w:sz="4" w:space="0" w:color="auto"/>
            </w:tcBorders>
          </w:tcPr>
          <w:p w:rsidR="000D7447" w:rsidRPr="008A18F6" w:rsidRDefault="000D7447" w:rsidP="004A26EB">
            <w:pPr>
              <w:spacing w:line="300" w:lineRule="exact"/>
              <w:rPr>
                <w:rFonts w:ascii="新細明體" w:hAnsi="新細明體"/>
                <w:color w:val="000000"/>
                <w:sz w:val="20"/>
                <w:szCs w:val="20"/>
              </w:rPr>
            </w:pPr>
            <w:r w:rsidRPr="008A18F6">
              <w:rPr>
                <w:rFonts w:ascii="新細明體" w:hAnsi="新細明體" w:hint="eastAsia"/>
                <w:color w:val="000000"/>
                <w:sz w:val="20"/>
                <w:szCs w:val="20"/>
              </w:rPr>
              <w:t>請成員進行</w:t>
            </w:r>
            <w:r w:rsidR="004A26EB" w:rsidRPr="008A18F6">
              <w:rPr>
                <w:rFonts w:ascii="新細明體" w:hAnsi="新細明體" w:hint="eastAsia"/>
                <w:color w:val="000000"/>
                <w:sz w:val="20"/>
                <w:szCs w:val="20"/>
              </w:rPr>
              <w:t>圖卡</w:t>
            </w:r>
            <w:r w:rsidRPr="008A18F6">
              <w:rPr>
                <w:rFonts w:ascii="新細明體" w:hAnsi="新細明體" w:hint="eastAsia"/>
                <w:color w:val="000000"/>
                <w:sz w:val="20"/>
                <w:szCs w:val="20"/>
              </w:rPr>
              <w:t>挑選，並與旁邊的伙伴分享</w:t>
            </w:r>
            <w:r w:rsidR="004A26EB" w:rsidRPr="008A18F6">
              <w:rPr>
                <w:rFonts w:ascii="新細明體" w:hAnsi="新細明體" w:hint="eastAsia"/>
                <w:color w:val="000000"/>
                <w:sz w:val="20"/>
                <w:szCs w:val="20"/>
              </w:rPr>
              <w:t>卡片故事</w:t>
            </w:r>
            <w:r w:rsidRPr="008A18F6">
              <w:rPr>
                <w:rFonts w:ascii="新細明體" w:hAnsi="新細明體" w:hint="eastAsia"/>
                <w:color w:val="000000"/>
                <w:sz w:val="20"/>
                <w:szCs w:val="20"/>
              </w:rPr>
              <w:t>。</w:t>
            </w:r>
            <w:r w:rsidR="00100A5C" w:rsidRPr="008A18F6">
              <w:rPr>
                <w:rFonts w:ascii="新細明體" w:hAnsi="新細明體" w:hint="eastAsia"/>
                <w:color w:val="000000"/>
                <w:sz w:val="20"/>
                <w:szCs w:val="20"/>
              </w:rPr>
              <w:t>透過</w:t>
            </w:r>
            <w:r w:rsidRPr="008A18F6">
              <w:rPr>
                <w:rFonts w:ascii="新細明體" w:hAnsi="新細明體" w:hint="eastAsia"/>
                <w:color w:val="000000"/>
                <w:sz w:val="20"/>
                <w:szCs w:val="20"/>
              </w:rPr>
              <w:t>將個別的故事聯合創作成一個「正面故事」，故事接龍激發對文字表達的想像力與創造力，透過成員的共同合作，促進人際關係的溝通與協調能力。</w:t>
            </w:r>
          </w:p>
          <w:p w:rsidR="004A26EB" w:rsidRPr="008A18F6" w:rsidRDefault="004A26EB" w:rsidP="004A26EB">
            <w:pPr>
              <w:spacing w:line="300" w:lineRule="exact"/>
              <w:rPr>
                <w:rFonts w:ascii="新細明體" w:hAnsi="新細明體"/>
                <w:color w:val="000000"/>
                <w:sz w:val="20"/>
                <w:szCs w:val="20"/>
              </w:rPr>
            </w:pPr>
            <w:r w:rsidRPr="008A18F6">
              <w:rPr>
                <w:rFonts w:ascii="新細明體" w:hAnsi="新細明體" w:hint="eastAsia"/>
                <w:color w:val="000000"/>
                <w:sz w:val="20"/>
                <w:szCs w:val="20"/>
              </w:rPr>
              <w:t>自我銷售:能在</w:t>
            </w:r>
            <w:r w:rsidR="001E0597" w:rsidRPr="008A18F6">
              <w:rPr>
                <w:rFonts w:ascii="新細明體" w:hAnsi="新細明體" w:hint="eastAsia"/>
                <w:color w:val="000000"/>
                <w:sz w:val="20"/>
                <w:szCs w:val="20"/>
              </w:rPr>
              <w:t>眾</w:t>
            </w:r>
            <w:r w:rsidRPr="008A18F6">
              <w:rPr>
                <w:rFonts w:ascii="新細明體" w:hAnsi="新細明體" w:hint="eastAsia"/>
                <w:color w:val="000000"/>
                <w:sz w:val="20"/>
                <w:szCs w:val="20"/>
              </w:rPr>
              <w:t>人面前說出自己的優點，並且行銷自己。</w:t>
            </w:r>
          </w:p>
        </w:tc>
        <w:tc>
          <w:tcPr>
            <w:tcW w:w="993" w:type="dxa"/>
            <w:tcBorders>
              <w:bottom w:val="single" w:sz="4" w:space="0" w:color="auto"/>
            </w:tcBorders>
            <w:vAlign w:val="center"/>
          </w:tcPr>
          <w:p w:rsidR="00DE0F0E" w:rsidRPr="008A18F6" w:rsidRDefault="00C13A01" w:rsidP="00DE0F0E">
            <w:pPr>
              <w:jc w:val="center"/>
              <w:rPr>
                <w:rFonts w:ascii="新細明體" w:hAnsi="新細明體"/>
                <w:color w:val="000000"/>
                <w:sz w:val="20"/>
                <w:szCs w:val="20"/>
              </w:rPr>
            </w:pPr>
            <w:r w:rsidRPr="008A18F6">
              <w:rPr>
                <w:rFonts w:ascii="新細明體" w:hAnsi="新細明體" w:hint="eastAsia"/>
                <w:color w:val="000000"/>
                <w:sz w:val="20"/>
                <w:szCs w:val="20"/>
              </w:rPr>
              <w:t>林雪玲</w:t>
            </w:r>
          </w:p>
          <w:p w:rsidR="00B81341" w:rsidRPr="008A18F6" w:rsidRDefault="00DE0F0E" w:rsidP="00DE0F0E">
            <w:pPr>
              <w:jc w:val="center"/>
              <w:rPr>
                <w:rFonts w:ascii="新細明體" w:hAnsi="新細明體"/>
                <w:color w:val="000000"/>
                <w:sz w:val="20"/>
                <w:szCs w:val="20"/>
              </w:rPr>
            </w:pPr>
            <w:r w:rsidRPr="008A18F6">
              <w:rPr>
                <w:rFonts w:ascii="新細明體" w:hAnsi="新細明體" w:hint="eastAsia"/>
                <w:color w:val="000000"/>
                <w:sz w:val="20"/>
                <w:szCs w:val="20"/>
              </w:rPr>
              <w:t>老師</w:t>
            </w:r>
          </w:p>
        </w:tc>
        <w:tc>
          <w:tcPr>
            <w:tcW w:w="1137" w:type="dxa"/>
            <w:gridSpan w:val="2"/>
            <w:tcBorders>
              <w:bottom w:val="single" w:sz="4" w:space="0" w:color="auto"/>
            </w:tcBorders>
            <w:vAlign w:val="center"/>
          </w:tcPr>
          <w:p w:rsidR="00B81341" w:rsidRPr="008A18F6" w:rsidRDefault="00DE0F0E" w:rsidP="00FC7AC1">
            <w:pPr>
              <w:jc w:val="center"/>
              <w:rPr>
                <w:rFonts w:ascii="新細明體" w:hAnsi="新細明體"/>
                <w:color w:val="000000"/>
                <w:sz w:val="20"/>
                <w:szCs w:val="20"/>
              </w:rPr>
            </w:pPr>
            <w:r w:rsidRPr="008A18F6">
              <w:rPr>
                <w:rFonts w:ascii="新細明體" w:hAnsi="新細明體" w:hint="eastAsia"/>
                <w:color w:val="000000"/>
                <w:sz w:val="20"/>
                <w:szCs w:val="20"/>
              </w:rPr>
              <w:t>11/26</w:t>
            </w:r>
          </w:p>
        </w:tc>
        <w:tc>
          <w:tcPr>
            <w:tcW w:w="938" w:type="dxa"/>
            <w:tcBorders>
              <w:bottom w:val="single" w:sz="4" w:space="0" w:color="auto"/>
            </w:tcBorders>
            <w:vAlign w:val="center"/>
          </w:tcPr>
          <w:p w:rsidR="001E0597" w:rsidRPr="008A18F6" w:rsidRDefault="001E0597" w:rsidP="001E0597">
            <w:pPr>
              <w:jc w:val="center"/>
              <w:rPr>
                <w:rFonts w:ascii="新細明體" w:hAnsi="新細明體"/>
                <w:color w:val="000000"/>
                <w:sz w:val="20"/>
                <w:szCs w:val="20"/>
              </w:rPr>
            </w:pPr>
            <w:r w:rsidRPr="008A18F6">
              <w:rPr>
                <w:rFonts w:ascii="新細明體" w:hAnsi="新細明體" w:hint="eastAsia"/>
                <w:color w:val="000000"/>
                <w:sz w:val="20"/>
                <w:szCs w:val="20"/>
              </w:rPr>
              <w:t>青少年服務福利中心3F教室</w:t>
            </w:r>
          </w:p>
          <w:p w:rsidR="00B81341" w:rsidRPr="008A18F6" w:rsidRDefault="00B81341" w:rsidP="002502D4">
            <w:pPr>
              <w:jc w:val="center"/>
              <w:rPr>
                <w:rFonts w:ascii="新細明體" w:hAnsi="新細明體"/>
                <w:color w:val="000000"/>
                <w:sz w:val="20"/>
                <w:szCs w:val="20"/>
              </w:rPr>
            </w:pPr>
          </w:p>
        </w:tc>
      </w:tr>
      <w:tr w:rsidR="00526B64" w:rsidRPr="008A18F6" w:rsidTr="000E016F">
        <w:trPr>
          <w:cantSplit/>
        </w:trPr>
        <w:tc>
          <w:tcPr>
            <w:tcW w:w="264" w:type="dxa"/>
            <w:tcBorders>
              <w:bottom w:val="single" w:sz="4" w:space="0" w:color="auto"/>
            </w:tcBorders>
            <w:vAlign w:val="center"/>
          </w:tcPr>
          <w:p w:rsidR="00526B64" w:rsidRPr="008A18F6" w:rsidRDefault="00526B64" w:rsidP="001D1CD4">
            <w:pPr>
              <w:jc w:val="center"/>
              <w:rPr>
                <w:rFonts w:ascii="新細明體" w:hAnsi="新細明體"/>
                <w:color w:val="000000"/>
                <w:sz w:val="22"/>
                <w:szCs w:val="22"/>
              </w:rPr>
            </w:pPr>
            <w:r w:rsidRPr="008A18F6">
              <w:rPr>
                <w:rFonts w:ascii="新細明體" w:hAnsi="新細明體" w:hint="eastAsia"/>
                <w:color w:val="000000"/>
                <w:sz w:val="22"/>
                <w:szCs w:val="22"/>
              </w:rPr>
              <w:lastRenderedPageBreak/>
              <w:t>必修A06</w:t>
            </w:r>
          </w:p>
        </w:tc>
        <w:tc>
          <w:tcPr>
            <w:tcW w:w="1077" w:type="dxa"/>
            <w:tcBorders>
              <w:bottom w:val="single" w:sz="4" w:space="0" w:color="auto"/>
            </w:tcBorders>
            <w:vAlign w:val="center"/>
          </w:tcPr>
          <w:p w:rsidR="00526B64" w:rsidRPr="008A18F6" w:rsidRDefault="00526B64" w:rsidP="00526B64">
            <w:pPr>
              <w:jc w:val="both"/>
              <w:rPr>
                <w:rFonts w:ascii="新細明體" w:hAnsi="新細明體"/>
                <w:color w:val="000000"/>
                <w:sz w:val="22"/>
                <w:szCs w:val="22"/>
              </w:rPr>
            </w:pPr>
            <w:r w:rsidRPr="008A18F6">
              <w:rPr>
                <w:rFonts w:ascii="新細明體" w:hAnsi="新細明體" w:hint="eastAsia"/>
                <w:color w:val="000000"/>
                <w:sz w:val="22"/>
                <w:szCs w:val="22"/>
              </w:rPr>
              <w:t>發現自己核心競爭力表現出自己可以勝任的信心與能力</w:t>
            </w:r>
          </w:p>
        </w:tc>
        <w:tc>
          <w:tcPr>
            <w:tcW w:w="252" w:type="dxa"/>
            <w:tcBorders>
              <w:bottom w:val="single" w:sz="4" w:space="0" w:color="auto"/>
            </w:tcBorders>
            <w:vAlign w:val="center"/>
          </w:tcPr>
          <w:p w:rsidR="00526B64" w:rsidRPr="008A18F6" w:rsidRDefault="00526B64" w:rsidP="00FC7AC1">
            <w:pPr>
              <w:jc w:val="center"/>
              <w:rPr>
                <w:rFonts w:ascii="新細明體" w:hAnsi="新細明體"/>
                <w:color w:val="000000"/>
                <w:sz w:val="18"/>
                <w:szCs w:val="18"/>
              </w:rPr>
            </w:pPr>
          </w:p>
        </w:tc>
        <w:tc>
          <w:tcPr>
            <w:tcW w:w="1022" w:type="dxa"/>
            <w:tcBorders>
              <w:bottom w:val="single" w:sz="4" w:space="0" w:color="auto"/>
            </w:tcBorders>
            <w:vAlign w:val="center"/>
          </w:tcPr>
          <w:p w:rsidR="00526B64" w:rsidRPr="008A18F6" w:rsidRDefault="00526B64" w:rsidP="00526B64">
            <w:pPr>
              <w:pStyle w:val="Web"/>
              <w:spacing w:before="0" w:beforeAutospacing="0" w:after="0" w:afterAutospacing="0"/>
              <w:jc w:val="center"/>
              <w:rPr>
                <w:sz w:val="18"/>
                <w:szCs w:val="18"/>
              </w:rPr>
            </w:pPr>
            <w:r w:rsidRPr="008A18F6">
              <w:rPr>
                <w:rFonts w:hint="eastAsia"/>
                <w:sz w:val="18"/>
                <w:szCs w:val="18"/>
              </w:rPr>
              <w:t>上午</w:t>
            </w:r>
          </w:p>
          <w:p w:rsidR="00526B64" w:rsidRPr="008A18F6" w:rsidRDefault="00526B64" w:rsidP="00526B64">
            <w:pPr>
              <w:pStyle w:val="Web"/>
              <w:spacing w:before="0" w:beforeAutospacing="0" w:after="0" w:afterAutospacing="0"/>
              <w:jc w:val="center"/>
              <w:rPr>
                <w:sz w:val="18"/>
                <w:szCs w:val="18"/>
              </w:rPr>
            </w:pPr>
            <w:r w:rsidRPr="008A18F6">
              <w:rPr>
                <w:rFonts w:hint="eastAsia"/>
                <w:sz w:val="18"/>
                <w:szCs w:val="18"/>
              </w:rPr>
              <w:t>9:30-11:30</w:t>
            </w:r>
          </w:p>
        </w:tc>
        <w:tc>
          <w:tcPr>
            <w:tcW w:w="336" w:type="dxa"/>
            <w:tcBorders>
              <w:bottom w:val="single" w:sz="4" w:space="0" w:color="auto"/>
            </w:tcBorders>
            <w:vAlign w:val="center"/>
          </w:tcPr>
          <w:p w:rsidR="00526B64" w:rsidRPr="008A18F6" w:rsidRDefault="00526B64" w:rsidP="00FC7AC1">
            <w:pPr>
              <w:jc w:val="both"/>
              <w:rPr>
                <w:rFonts w:ascii="新細明體" w:hAnsi="新細明體"/>
                <w:color w:val="000000"/>
                <w:sz w:val="18"/>
                <w:szCs w:val="18"/>
              </w:rPr>
            </w:pPr>
            <w:r w:rsidRPr="008A18F6">
              <w:rPr>
                <w:rFonts w:ascii="新細明體" w:hAnsi="新細明體" w:hint="eastAsia"/>
                <w:color w:val="000000"/>
                <w:sz w:val="18"/>
                <w:szCs w:val="18"/>
              </w:rPr>
              <w:t>免費</w:t>
            </w:r>
          </w:p>
        </w:tc>
        <w:tc>
          <w:tcPr>
            <w:tcW w:w="378" w:type="dxa"/>
            <w:tcBorders>
              <w:bottom w:val="single" w:sz="4" w:space="0" w:color="auto"/>
            </w:tcBorders>
            <w:vAlign w:val="center"/>
          </w:tcPr>
          <w:p w:rsidR="00526B64" w:rsidRPr="008A18F6" w:rsidRDefault="00526B64" w:rsidP="00FC7AC1">
            <w:pPr>
              <w:jc w:val="both"/>
              <w:rPr>
                <w:rFonts w:ascii="新細明體" w:hAnsi="新細明體"/>
                <w:color w:val="000000"/>
                <w:sz w:val="18"/>
                <w:szCs w:val="18"/>
              </w:rPr>
            </w:pPr>
            <w:r w:rsidRPr="008A18F6">
              <w:rPr>
                <w:rFonts w:ascii="新細明體" w:hAnsi="新細明體" w:hint="eastAsia"/>
                <w:color w:val="000000"/>
                <w:sz w:val="18"/>
                <w:szCs w:val="18"/>
              </w:rPr>
              <w:t>40</w:t>
            </w:r>
          </w:p>
        </w:tc>
        <w:tc>
          <w:tcPr>
            <w:tcW w:w="4634" w:type="dxa"/>
            <w:tcBorders>
              <w:bottom w:val="single" w:sz="4" w:space="0" w:color="auto"/>
            </w:tcBorders>
          </w:tcPr>
          <w:p w:rsidR="00526B64" w:rsidRPr="008A18F6" w:rsidRDefault="00526B64" w:rsidP="00B81341">
            <w:pPr>
              <w:spacing w:line="300" w:lineRule="exact"/>
              <w:rPr>
                <w:rFonts w:ascii="新細明體" w:hAnsi="新細明體"/>
                <w:color w:val="000000"/>
                <w:sz w:val="20"/>
                <w:szCs w:val="20"/>
              </w:rPr>
            </w:pPr>
            <w:r w:rsidRPr="008A18F6">
              <w:rPr>
                <w:rFonts w:ascii="新細明體" w:hAnsi="新細明體" w:hint="eastAsia"/>
                <w:color w:val="000000"/>
                <w:sz w:val="20"/>
                <w:szCs w:val="20"/>
              </w:rPr>
              <w:t>透過表情、手勢與音調加深傳達意念，練習傾聽與表達的能力，如何在人際圈中有自信的聊天及傳達自己的想法。</w:t>
            </w:r>
          </w:p>
        </w:tc>
        <w:tc>
          <w:tcPr>
            <w:tcW w:w="993" w:type="dxa"/>
            <w:tcBorders>
              <w:bottom w:val="single" w:sz="4" w:space="0" w:color="auto"/>
            </w:tcBorders>
            <w:vAlign w:val="center"/>
          </w:tcPr>
          <w:p w:rsidR="00C13A01" w:rsidRPr="008A18F6" w:rsidRDefault="00C13A01" w:rsidP="00C13A01">
            <w:pPr>
              <w:jc w:val="center"/>
              <w:rPr>
                <w:rFonts w:ascii="新細明體" w:hAnsi="新細明體"/>
                <w:color w:val="000000"/>
                <w:sz w:val="20"/>
                <w:szCs w:val="20"/>
              </w:rPr>
            </w:pPr>
            <w:r w:rsidRPr="008A18F6">
              <w:rPr>
                <w:rFonts w:ascii="新細明體" w:hAnsi="新細明體" w:hint="eastAsia"/>
                <w:color w:val="000000"/>
                <w:sz w:val="20"/>
                <w:szCs w:val="20"/>
              </w:rPr>
              <w:t>林雪玲</w:t>
            </w:r>
          </w:p>
          <w:p w:rsidR="00526B64" w:rsidRPr="008A18F6" w:rsidRDefault="00C13A01" w:rsidP="00C13A01">
            <w:pPr>
              <w:jc w:val="center"/>
              <w:rPr>
                <w:rFonts w:ascii="新細明體" w:hAnsi="新細明體"/>
                <w:color w:val="000000"/>
                <w:sz w:val="20"/>
                <w:szCs w:val="20"/>
              </w:rPr>
            </w:pPr>
            <w:r w:rsidRPr="008A18F6">
              <w:rPr>
                <w:rFonts w:ascii="新細明體" w:hAnsi="新細明體" w:hint="eastAsia"/>
                <w:color w:val="000000"/>
                <w:sz w:val="20"/>
                <w:szCs w:val="20"/>
              </w:rPr>
              <w:t>老師</w:t>
            </w:r>
          </w:p>
        </w:tc>
        <w:tc>
          <w:tcPr>
            <w:tcW w:w="1137" w:type="dxa"/>
            <w:gridSpan w:val="2"/>
            <w:tcBorders>
              <w:bottom w:val="single" w:sz="4" w:space="0" w:color="auto"/>
            </w:tcBorders>
            <w:vAlign w:val="center"/>
          </w:tcPr>
          <w:p w:rsidR="00526B64" w:rsidRPr="008A18F6" w:rsidRDefault="008E3AF8" w:rsidP="00FC7AC1">
            <w:pPr>
              <w:jc w:val="center"/>
              <w:rPr>
                <w:rFonts w:ascii="新細明體" w:hAnsi="新細明體"/>
                <w:color w:val="000000"/>
                <w:sz w:val="20"/>
                <w:szCs w:val="20"/>
              </w:rPr>
            </w:pPr>
            <w:r w:rsidRPr="008A18F6">
              <w:rPr>
                <w:rFonts w:ascii="新細明體" w:hAnsi="新細明體" w:hint="eastAsia"/>
                <w:color w:val="000000"/>
                <w:sz w:val="20"/>
                <w:szCs w:val="20"/>
              </w:rPr>
              <w:t>12/03</w:t>
            </w:r>
          </w:p>
        </w:tc>
        <w:tc>
          <w:tcPr>
            <w:tcW w:w="938" w:type="dxa"/>
            <w:tcBorders>
              <w:bottom w:val="single" w:sz="4" w:space="0" w:color="auto"/>
            </w:tcBorders>
            <w:vAlign w:val="center"/>
          </w:tcPr>
          <w:p w:rsidR="00526B64" w:rsidRPr="008A18F6" w:rsidRDefault="00526B64" w:rsidP="00C57785">
            <w:pPr>
              <w:jc w:val="center"/>
              <w:rPr>
                <w:rFonts w:ascii="新細明體" w:hAnsi="新細明體"/>
                <w:color w:val="000000"/>
                <w:sz w:val="20"/>
                <w:szCs w:val="20"/>
              </w:rPr>
            </w:pPr>
            <w:r w:rsidRPr="008A18F6">
              <w:rPr>
                <w:rFonts w:ascii="新細明體" w:hAnsi="新細明體" w:hint="eastAsia"/>
                <w:color w:val="000000"/>
                <w:sz w:val="20"/>
                <w:szCs w:val="20"/>
              </w:rPr>
              <w:t>青少年服務福利中心3F教室</w:t>
            </w:r>
          </w:p>
          <w:p w:rsidR="00526B64" w:rsidRPr="008A18F6" w:rsidRDefault="00526B64" w:rsidP="00C57785">
            <w:pPr>
              <w:jc w:val="center"/>
              <w:rPr>
                <w:rFonts w:ascii="新細明體" w:hAnsi="新細明體"/>
                <w:color w:val="000000"/>
                <w:sz w:val="20"/>
                <w:szCs w:val="20"/>
              </w:rPr>
            </w:pPr>
          </w:p>
        </w:tc>
      </w:tr>
      <w:tr w:rsidR="00526B64" w:rsidRPr="008A18F6" w:rsidTr="000E016F">
        <w:trPr>
          <w:cantSplit/>
        </w:trPr>
        <w:tc>
          <w:tcPr>
            <w:tcW w:w="264" w:type="dxa"/>
            <w:vMerge w:val="restart"/>
            <w:vAlign w:val="center"/>
          </w:tcPr>
          <w:p w:rsidR="00526B64" w:rsidRPr="008A18F6" w:rsidRDefault="00526B64" w:rsidP="009B47A6">
            <w:pPr>
              <w:pStyle w:val="Web"/>
              <w:spacing w:before="0" w:after="0"/>
              <w:jc w:val="center"/>
              <w:rPr>
                <w:sz w:val="20"/>
                <w:szCs w:val="20"/>
              </w:rPr>
            </w:pPr>
            <w:r w:rsidRPr="008A18F6">
              <w:rPr>
                <w:rFonts w:hint="eastAsia"/>
                <w:sz w:val="20"/>
                <w:szCs w:val="20"/>
              </w:rPr>
              <w:t>選修</w:t>
            </w:r>
          </w:p>
        </w:tc>
        <w:tc>
          <w:tcPr>
            <w:tcW w:w="1077" w:type="dxa"/>
            <w:tcBorders>
              <w:bottom w:val="single" w:sz="4" w:space="0" w:color="auto"/>
            </w:tcBorders>
            <w:vAlign w:val="center"/>
          </w:tcPr>
          <w:p w:rsidR="00526B64" w:rsidRPr="008A18F6" w:rsidRDefault="00526B64" w:rsidP="00CB6FFF">
            <w:pPr>
              <w:pStyle w:val="Web"/>
              <w:spacing w:before="0" w:beforeAutospacing="0" w:after="0" w:afterAutospacing="0"/>
              <w:ind w:leftChars="-11" w:left="-26"/>
              <w:rPr>
                <w:sz w:val="20"/>
                <w:szCs w:val="20"/>
              </w:rPr>
            </w:pPr>
            <w:r w:rsidRPr="008A18F6">
              <w:rPr>
                <w:rFonts w:hint="eastAsia"/>
                <w:sz w:val="20"/>
                <w:szCs w:val="20"/>
                <w:shd w:val="clear" w:color="auto" w:fill="FFFFFF"/>
              </w:rPr>
              <w:t>桌遊</w:t>
            </w:r>
          </w:p>
        </w:tc>
        <w:tc>
          <w:tcPr>
            <w:tcW w:w="252" w:type="dxa"/>
            <w:tcBorders>
              <w:bottom w:val="single" w:sz="4" w:space="0" w:color="auto"/>
            </w:tcBorders>
            <w:vAlign w:val="center"/>
          </w:tcPr>
          <w:p w:rsidR="00526B64" w:rsidRPr="008A18F6" w:rsidRDefault="00526B64" w:rsidP="00CB6FFF">
            <w:pPr>
              <w:pStyle w:val="Web"/>
              <w:spacing w:before="0" w:beforeAutospacing="0" w:after="0" w:afterAutospacing="0"/>
              <w:jc w:val="center"/>
              <w:rPr>
                <w:sz w:val="18"/>
                <w:szCs w:val="18"/>
              </w:rPr>
            </w:pPr>
            <w:r w:rsidRPr="008A18F6">
              <w:rPr>
                <w:rFonts w:hint="eastAsia"/>
                <w:sz w:val="18"/>
                <w:szCs w:val="18"/>
              </w:rPr>
              <w:t>日</w:t>
            </w:r>
          </w:p>
        </w:tc>
        <w:tc>
          <w:tcPr>
            <w:tcW w:w="1022" w:type="dxa"/>
            <w:tcBorders>
              <w:bottom w:val="single" w:sz="4" w:space="0" w:color="auto"/>
            </w:tcBorders>
            <w:vAlign w:val="center"/>
          </w:tcPr>
          <w:p w:rsidR="00526B64" w:rsidRPr="008A18F6" w:rsidRDefault="00526B64" w:rsidP="00831200">
            <w:pPr>
              <w:pStyle w:val="Web"/>
              <w:spacing w:line="0" w:lineRule="atLeast"/>
              <w:jc w:val="center"/>
              <w:rPr>
                <w:sz w:val="18"/>
                <w:szCs w:val="18"/>
              </w:rPr>
            </w:pPr>
            <w:r w:rsidRPr="008A18F6">
              <w:rPr>
                <w:rFonts w:hint="eastAsia"/>
                <w:sz w:val="18"/>
                <w:szCs w:val="18"/>
              </w:rPr>
              <w:t>下午</w:t>
            </w:r>
          </w:p>
          <w:p w:rsidR="00526B64" w:rsidRPr="008A18F6" w:rsidRDefault="00526B64" w:rsidP="00831200">
            <w:pPr>
              <w:pStyle w:val="Web"/>
              <w:spacing w:before="0" w:beforeAutospacing="0" w:after="0" w:afterAutospacing="0"/>
              <w:jc w:val="center"/>
              <w:rPr>
                <w:sz w:val="18"/>
                <w:szCs w:val="18"/>
                <w:shd w:val="clear" w:color="auto" w:fill="FFFFFF"/>
              </w:rPr>
            </w:pPr>
            <w:r w:rsidRPr="008A18F6">
              <w:rPr>
                <w:sz w:val="18"/>
                <w:szCs w:val="18"/>
              </w:rPr>
              <w:t>1</w:t>
            </w:r>
            <w:r w:rsidRPr="008A18F6">
              <w:rPr>
                <w:rFonts w:hint="eastAsia"/>
                <w:sz w:val="18"/>
                <w:szCs w:val="18"/>
              </w:rPr>
              <w:t>3:0</w:t>
            </w:r>
            <w:r w:rsidRPr="008A18F6">
              <w:rPr>
                <w:sz w:val="18"/>
                <w:szCs w:val="18"/>
              </w:rPr>
              <w:t>0-</w:t>
            </w:r>
            <w:r w:rsidRPr="008A18F6">
              <w:rPr>
                <w:rFonts w:hint="eastAsia"/>
                <w:sz w:val="18"/>
                <w:szCs w:val="18"/>
              </w:rPr>
              <w:t>-16</w:t>
            </w:r>
            <w:r w:rsidRPr="008A18F6">
              <w:rPr>
                <w:sz w:val="18"/>
                <w:szCs w:val="18"/>
              </w:rPr>
              <w:t>:</w:t>
            </w:r>
            <w:r w:rsidRPr="008A18F6">
              <w:rPr>
                <w:rFonts w:hint="eastAsia"/>
                <w:sz w:val="18"/>
                <w:szCs w:val="18"/>
              </w:rPr>
              <w:t>00</w:t>
            </w:r>
          </w:p>
        </w:tc>
        <w:tc>
          <w:tcPr>
            <w:tcW w:w="336" w:type="dxa"/>
            <w:tcBorders>
              <w:bottom w:val="single" w:sz="4" w:space="0" w:color="auto"/>
            </w:tcBorders>
            <w:vAlign w:val="center"/>
          </w:tcPr>
          <w:p w:rsidR="00526B64" w:rsidRPr="008A18F6" w:rsidRDefault="00526B64" w:rsidP="00CB6FFF">
            <w:pPr>
              <w:pStyle w:val="Web"/>
              <w:spacing w:before="0" w:beforeAutospacing="0" w:after="0" w:afterAutospacing="0"/>
              <w:jc w:val="center"/>
              <w:rPr>
                <w:sz w:val="18"/>
                <w:szCs w:val="18"/>
              </w:rPr>
            </w:pPr>
            <w:r w:rsidRPr="008A18F6">
              <w:rPr>
                <w:rFonts w:hint="eastAsia"/>
                <w:sz w:val="18"/>
                <w:szCs w:val="18"/>
              </w:rPr>
              <w:t>免費</w:t>
            </w:r>
          </w:p>
        </w:tc>
        <w:tc>
          <w:tcPr>
            <w:tcW w:w="378" w:type="dxa"/>
            <w:tcBorders>
              <w:bottom w:val="single" w:sz="4" w:space="0" w:color="auto"/>
            </w:tcBorders>
            <w:vAlign w:val="center"/>
          </w:tcPr>
          <w:p w:rsidR="00526B64" w:rsidRPr="008A18F6" w:rsidRDefault="00526B64" w:rsidP="00CB6FFF">
            <w:pPr>
              <w:pStyle w:val="Web"/>
              <w:spacing w:before="0" w:beforeAutospacing="0" w:after="0" w:afterAutospacing="0"/>
              <w:jc w:val="center"/>
              <w:rPr>
                <w:sz w:val="18"/>
                <w:szCs w:val="18"/>
              </w:rPr>
            </w:pPr>
            <w:r w:rsidRPr="008A18F6">
              <w:rPr>
                <w:rFonts w:hint="eastAsia"/>
                <w:sz w:val="18"/>
                <w:szCs w:val="18"/>
                <w:shd w:val="clear" w:color="auto" w:fill="FFFFFF"/>
              </w:rPr>
              <w:t>40</w:t>
            </w:r>
          </w:p>
        </w:tc>
        <w:tc>
          <w:tcPr>
            <w:tcW w:w="4634" w:type="dxa"/>
            <w:tcBorders>
              <w:bottom w:val="single" w:sz="4" w:space="0" w:color="auto"/>
            </w:tcBorders>
            <w:vAlign w:val="center"/>
          </w:tcPr>
          <w:p w:rsidR="00526B64" w:rsidRPr="008A18F6" w:rsidRDefault="00526B64" w:rsidP="001F45F3">
            <w:pPr>
              <w:pStyle w:val="Web"/>
              <w:spacing w:line="0" w:lineRule="atLeast"/>
              <w:rPr>
                <w:sz w:val="20"/>
                <w:szCs w:val="20"/>
                <w:shd w:val="clear" w:color="auto" w:fill="FFFFFF"/>
              </w:rPr>
            </w:pPr>
            <w:r w:rsidRPr="008A18F6">
              <w:rPr>
                <w:rFonts w:hint="eastAsia"/>
                <w:sz w:val="20"/>
                <w:szCs w:val="20"/>
                <w:shd w:val="clear" w:color="auto" w:fill="FFFFFF"/>
              </w:rPr>
              <w:t>（一）多元的桌上遊戲，需要主動思考及豐富的想像力來進入遊戲情境，有助於提升參與者的邏輯、思考及應變之能力。</w:t>
            </w:r>
          </w:p>
          <w:p w:rsidR="00526B64" w:rsidRPr="008A18F6" w:rsidRDefault="00526B64" w:rsidP="001F45F3">
            <w:pPr>
              <w:pStyle w:val="Web"/>
              <w:spacing w:line="0" w:lineRule="atLeast"/>
              <w:rPr>
                <w:sz w:val="20"/>
                <w:szCs w:val="20"/>
                <w:shd w:val="clear" w:color="auto" w:fill="FFFFFF"/>
              </w:rPr>
            </w:pPr>
            <w:r w:rsidRPr="008A18F6">
              <w:rPr>
                <w:rFonts w:hint="eastAsia"/>
                <w:sz w:val="20"/>
                <w:szCs w:val="20"/>
                <w:shd w:val="clear" w:color="auto" w:fill="FFFFFF"/>
              </w:rPr>
              <w:t>（二）藉由遊戲進行中的戰術討論、心得交流，進而增進親子關係，倡導幸福家庭的價值與文化。</w:t>
            </w:r>
          </w:p>
        </w:tc>
        <w:tc>
          <w:tcPr>
            <w:tcW w:w="993" w:type="dxa"/>
            <w:tcBorders>
              <w:bottom w:val="single" w:sz="4" w:space="0" w:color="auto"/>
            </w:tcBorders>
            <w:vAlign w:val="center"/>
          </w:tcPr>
          <w:p w:rsidR="00526B64" w:rsidRPr="008A18F6" w:rsidRDefault="00526B64" w:rsidP="00CB6FFF">
            <w:pPr>
              <w:spacing w:line="240" w:lineRule="exact"/>
              <w:jc w:val="center"/>
              <w:rPr>
                <w:rFonts w:ascii="新細明體" w:hAnsi="新細明體"/>
                <w:color w:val="000000"/>
                <w:sz w:val="20"/>
                <w:szCs w:val="20"/>
              </w:rPr>
            </w:pPr>
            <w:r w:rsidRPr="008A18F6">
              <w:rPr>
                <w:rFonts w:ascii="新細明體" w:hAnsi="新細明體" w:hint="eastAsia"/>
                <w:color w:val="000000"/>
                <w:sz w:val="20"/>
                <w:szCs w:val="20"/>
                <w:shd w:val="clear" w:color="auto" w:fill="FFFFFF"/>
              </w:rPr>
              <w:t>章育誠</w:t>
            </w:r>
            <w:r w:rsidR="0000135A">
              <w:rPr>
                <w:rFonts w:ascii="新細明體" w:hAnsi="新細明體" w:hint="eastAsia"/>
                <w:color w:val="000000"/>
                <w:sz w:val="20"/>
                <w:szCs w:val="20"/>
                <w:shd w:val="clear" w:color="auto" w:fill="FFFFFF"/>
              </w:rPr>
              <w:t>老師</w:t>
            </w:r>
          </w:p>
        </w:tc>
        <w:tc>
          <w:tcPr>
            <w:tcW w:w="567" w:type="dxa"/>
            <w:tcBorders>
              <w:bottom w:val="single" w:sz="4" w:space="0" w:color="auto"/>
            </w:tcBorders>
            <w:vAlign w:val="center"/>
          </w:tcPr>
          <w:p w:rsidR="00526B64" w:rsidRPr="008A18F6" w:rsidRDefault="009B6EAB" w:rsidP="00CB6FFF">
            <w:pPr>
              <w:jc w:val="center"/>
              <w:rPr>
                <w:rFonts w:ascii="新細明體" w:hAnsi="新細明體"/>
                <w:color w:val="000000"/>
                <w:sz w:val="20"/>
                <w:szCs w:val="20"/>
              </w:rPr>
            </w:pPr>
            <w:r>
              <w:rPr>
                <w:rFonts w:ascii="新細明體" w:hAnsi="新細明體" w:hint="eastAsia"/>
                <w:color w:val="000000"/>
                <w:sz w:val="20"/>
                <w:szCs w:val="20"/>
              </w:rPr>
              <w:t>10/29</w:t>
            </w:r>
          </w:p>
        </w:tc>
        <w:tc>
          <w:tcPr>
            <w:tcW w:w="570" w:type="dxa"/>
            <w:tcBorders>
              <w:bottom w:val="single" w:sz="4" w:space="0" w:color="auto"/>
            </w:tcBorders>
            <w:vAlign w:val="center"/>
          </w:tcPr>
          <w:p w:rsidR="00526B64" w:rsidRPr="008A18F6" w:rsidRDefault="009B6EAB" w:rsidP="00CB6FFF">
            <w:pPr>
              <w:jc w:val="center"/>
              <w:rPr>
                <w:rFonts w:ascii="新細明體" w:hAnsi="新細明體"/>
                <w:color w:val="000000"/>
                <w:sz w:val="20"/>
                <w:szCs w:val="20"/>
              </w:rPr>
            </w:pPr>
            <w:r>
              <w:rPr>
                <w:rFonts w:ascii="新細明體" w:hAnsi="新細明體" w:hint="eastAsia"/>
                <w:color w:val="000000"/>
                <w:sz w:val="20"/>
                <w:szCs w:val="20"/>
              </w:rPr>
              <w:t>11/05</w:t>
            </w:r>
          </w:p>
        </w:tc>
        <w:tc>
          <w:tcPr>
            <w:tcW w:w="938" w:type="dxa"/>
            <w:vAlign w:val="center"/>
          </w:tcPr>
          <w:p w:rsidR="00526B64" w:rsidRPr="008A18F6" w:rsidRDefault="00526B64" w:rsidP="002502D4">
            <w:pPr>
              <w:jc w:val="center"/>
              <w:rPr>
                <w:rFonts w:ascii="新細明體" w:hAnsi="新細明體"/>
                <w:color w:val="000000"/>
                <w:sz w:val="20"/>
                <w:szCs w:val="20"/>
              </w:rPr>
            </w:pPr>
            <w:r w:rsidRPr="008A18F6">
              <w:rPr>
                <w:rFonts w:ascii="新細明體" w:hAnsi="新細明體" w:hint="eastAsia"/>
                <w:color w:val="000000"/>
                <w:sz w:val="20"/>
                <w:szCs w:val="20"/>
              </w:rPr>
              <w:t>青少年服務福利中心3F教室</w:t>
            </w:r>
          </w:p>
          <w:p w:rsidR="00526B64" w:rsidRPr="008A18F6" w:rsidRDefault="00526B64" w:rsidP="00CB6FFF">
            <w:pPr>
              <w:pStyle w:val="a3"/>
              <w:spacing w:line="200" w:lineRule="exact"/>
              <w:jc w:val="center"/>
              <w:rPr>
                <w:rFonts w:ascii="新細明體" w:hAnsi="新細明體"/>
                <w:color w:val="000000"/>
                <w:sz w:val="20"/>
                <w:szCs w:val="20"/>
              </w:rPr>
            </w:pPr>
          </w:p>
        </w:tc>
      </w:tr>
      <w:tr w:rsidR="00644C36" w:rsidRPr="008A18F6" w:rsidTr="008A3B89">
        <w:trPr>
          <w:cantSplit/>
        </w:trPr>
        <w:tc>
          <w:tcPr>
            <w:tcW w:w="264" w:type="dxa"/>
            <w:vMerge/>
            <w:vAlign w:val="center"/>
          </w:tcPr>
          <w:p w:rsidR="00644C36" w:rsidRPr="008A18F6" w:rsidRDefault="00644C36" w:rsidP="009B47A6">
            <w:pPr>
              <w:pStyle w:val="Web"/>
              <w:spacing w:before="0" w:after="0"/>
              <w:jc w:val="center"/>
              <w:rPr>
                <w:sz w:val="20"/>
                <w:szCs w:val="20"/>
              </w:rPr>
            </w:pPr>
          </w:p>
        </w:tc>
        <w:tc>
          <w:tcPr>
            <w:tcW w:w="1077" w:type="dxa"/>
            <w:tcBorders>
              <w:bottom w:val="single" w:sz="4" w:space="0" w:color="auto"/>
            </w:tcBorders>
            <w:vAlign w:val="center"/>
          </w:tcPr>
          <w:p w:rsidR="00644C36" w:rsidRPr="008A18F6" w:rsidRDefault="00644C36" w:rsidP="00D9185A">
            <w:pPr>
              <w:pStyle w:val="Web"/>
              <w:spacing w:before="0" w:beforeAutospacing="0" w:after="0" w:afterAutospacing="0"/>
              <w:rPr>
                <w:sz w:val="20"/>
                <w:szCs w:val="20"/>
              </w:rPr>
            </w:pPr>
            <w:r w:rsidRPr="008A18F6">
              <w:rPr>
                <w:rFonts w:hint="eastAsia"/>
                <w:sz w:val="20"/>
                <w:szCs w:val="20"/>
              </w:rPr>
              <w:t>活力GO!</w:t>
            </w:r>
          </w:p>
        </w:tc>
        <w:tc>
          <w:tcPr>
            <w:tcW w:w="252" w:type="dxa"/>
            <w:tcBorders>
              <w:bottom w:val="single" w:sz="4" w:space="0" w:color="auto"/>
            </w:tcBorders>
            <w:vAlign w:val="center"/>
          </w:tcPr>
          <w:p w:rsidR="00644C36" w:rsidRPr="008A18F6" w:rsidRDefault="00644C36" w:rsidP="00CB6FFF">
            <w:pPr>
              <w:pStyle w:val="Web"/>
              <w:spacing w:before="0" w:beforeAutospacing="0" w:after="0" w:afterAutospacing="0"/>
              <w:jc w:val="center"/>
              <w:rPr>
                <w:sz w:val="18"/>
                <w:szCs w:val="18"/>
              </w:rPr>
            </w:pPr>
            <w:r w:rsidRPr="008A18F6">
              <w:rPr>
                <w:rFonts w:hint="eastAsia"/>
                <w:sz w:val="18"/>
                <w:szCs w:val="18"/>
              </w:rPr>
              <w:t>日</w:t>
            </w:r>
          </w:p>
        </w:tc>
        <w:tc>
          <w:tcPr>
            <w:tcW w:w="1022" w:type="dxa"/>
            <w:tcBorders>
              <w:bottom w:val="single" w:sz="4" w:space="0" w:color="auto"/>
            </w:tcBorders>
            <w:vAlign w:val="center"/>
          </w:tcPr>
          <w:p w:rsidR="00644C36" w:rsidRPr="008A18F6" w:rsidRDefault="00644C36" w:rsidP="00526B64">
            <w:pPr>
              <w:pStyle w:val="Web"/>
              <w:spacing w:line="0" w:lineRule="atLeast"/>
              <w:jc w:val="center"/>
              <w:rPr>
                <w:sz w:val="18"/>
                <w:szCs w:val="18"/>
              </w:rPr>
            </w:pPr>
            <w:r w:rsidRPr="008A18F6">
              <w:rPr>
                <w:rFonts w:hint="eastAsia"/>
                <w:sz w:val="18"/>
                <w:szCs w:val="18"/>
              </w:rPr>
              <w:t>下午</w:t>
            </w:r>
          </w:p>
          <w:p w:rsidR="00644C36" w:rsidRPr="008A18F6" w:rsidRDefault="00644C36" w:rsidP="00526B64">
            <w:pPr>
              <w:jc w:val="center"/>
              <w:rPr>
                <w:rFonts w:ascii="新細明體" w:hAnsi="新細明體"/>
                <w:color w:val="000000"/>
                <w:sz w:val="16"/>
                <w:szCs w:val="16"/>
              </w:rPr>
            </w:pPr>
            <w:r w:rsidRPr="008A18F6">
              <w:rPr>
                <w:color w:val="000000"/>
                <w:sz w:val="18"/>
                <w:szCs w:val="18"/>
              </w:rPr>
              <w:t>1</w:t>
            </w:r>
            <w:r w:rsidRPr="008A18F6">
              <w:rPr>
                <w:rFonts w:hint="eastAsia"/>
                <w:color w:val="000000"/>
                <w:sz w:val="18"/>
                <w:szCs w:val="18"/>
              </w:rPr>
              <w:t>3:0</w:t>
            </w:r>
            <w:r w:rsidRPr="008A18F6">
              <w:rPr>
                <w:color w:val="000000"/>
                <w:sz w:val="18"/>
                <w:szCs w:val="18"/>
              </w:rPr>
              <w:t>0-</w:t>
            </w:r>
            <w:r w:rsidRPr="008A18F6">
              <w:rPr>
                <w:rFonts w:hint="eastAsia"/>
                <w:color w:val="000000"/>
                <w:sz w:val="18"/>
                <w:szCs w:val="18"/>
              </w:rPr>
              <w:t>-16</w:t>
            </w:r>
            <w:r w:rsidRPr="008A18F6">
              <w:rPr>
                <w:color w:val="000000"/>
                <w:sz w:val="18"/>
                <w:szCs w:val="18"/>
              </w:rPr>
              <w:t>:</w:t>
            </w:r>
            <w:r w:rsidRPr="008A18F6">
              <w:rPr>
                <w:rFonts w:hint="eastAsia"/>
                <w:color w:val="000000"/>
                <w:sz w:val="18"/>
                <w:szCs w:val="18"/>
              </w:rPr>
              <w:t>00</w:t>
            </w:r>
          </w:p>
        </w:tc>
        <w:tc>
          <w:tcPr>
            <w:tcW w:w="336" w:type="dxa"/>
            <w:tcBorders>
              <w:bottom w:val="single" w:sz="4" w:space="0" w:color="auto"/>
            </w:tcBorders>
            <w:vAlign w:val="center"/>
          </w:tcPr>
          <w:p w:rsidR="00644C36" w:rsidRPr="008A18F6" w:rsidRDefault="00644C36" w:rsidP="00CB6FFF">
            <w:pPr>
              <w:pStyle w:val="Web"/>
              <w:spacing w:before="0" w:beforeAutospacing="0" w:after="0" w:afterAutospacing="0"/>
              <w:jc w:val="center"/>
              <w:rPr>
                <w:sz w:val="18"/>
                <w:szCs w:val="18"/>
              </w:rPr>
            </w:pPr>
            <w:r w:rsidRPr="008A18F6">
              <w:rPr>
                <w:rFonts w:hint="eastAsia"/>
                <w:sz w:val="18"/>
                <w:szCs w:val="18"/>
              </w:rPr>
              <w:t>免費</w:t>
            </w:r>
          </w:p>
        </w:tc>
        <w:tc>
          <w:tcPr>
            <w:tcW w:w="378" w:type="dxa"/>
            <w:tcBorders>
              <w:bottom w:val="single" w:sz="4" w:space="0" w:color="auto"/>
            </w:tcBorders>
            <w:vAlign w:val="center"/>
          </w:tcPr>
          <w:p w:rsidR="00644C36" w:rsidRPr="008A18F6" w:rsidRDefault="00644C36" w:rsidP="00CB6FFF">
            <w:pPr>
              <w:pStyle w:val="Web"/>
              <w:spacing w:before="0" w:beforeAutospacing="0" w:after="0" w:afterAutospacing="0" w:line="0" w:lineRule="atLeast"/>
              <w:jc w:val="center"/>
              <w:rPr>
                <w:sz w:val="18"/>
                <w:szCs w:val="18"/>
              </w:rPr>
            </w:pPr>
            <w:r w:rsidRPr="008A18F6">
              <w:rPr>
                <w:rFonts w:hint="eastAsia"/>
                <w:sz w:val="18"/>
                <w:szCs w:val="18"/>
              </w:rPr>
              <w:t>40</w:t>
            </w:r>
          </w:p>
        </w:tc>
        <w:tc>
          <w:tcPr>
            <w:tcW w:w="4634" w:type="dxa"/>
            <w:tcBorders>
              <w:bottom w:val="single" w:sz="4" w:space="0" w:color="auto"/>
            </w:tcBorders>
            <w:vAlign w:val="center"/>
          </w:tcPr>
          <w:p w:rsidR="00644C36" w:rsidRPr="008A18F6" w:rsidRDefault="00644C36" w:rsidP="007D73DC">
            <w:pPr>
              <w:pStyle w:val="Web"/>
              <w:spacing w:line="0" w:lineRule="atLeast"/>
              <w:rPr>
                <w:sz w:val="20"/>
                <w:szCs w:val="20"/>
              </w:rPr>
            </w:pPr>
            <w:r w:rsidRPr="008A18F6">
              <w:rPr>
                <w:rFonts w:hint="eastAsia"/>
                <w:sz w:val="20"/>
                <w:szCs w:val="20"/>
              </w:rPr>
              <w:t>透過專業教練在身旁的教導，學習運用設備，鍛鍊體力以及健美的身材。同時透過體力汗水的揮發，讓身體機能活躍，紓解一周來學校、補習班、書桌前的讀書壓力。</w:t>
            </w:r>
          </w:p>
        </w:tc>
        <w:tc>
          <w:tcPr>
            <w:tcW w:w="993" w:type="dxa"/>
            <w:tcBorders>
              <w:bottom w:val="single" w:sz="4" w:space="0" w:color="auto"/>
            </w:tcBorders>
            <w:vAlign w:val="center"/>
          </w:tcPr>
          <w:p w:rsidR="00644C36" w:rsidRPr="008A18F6" w:rsidRDefault="00644C36" w:rsidP="00CB6FFF">
            <w:pPr>
              <w:jc w:val="center"/>
              <w:rPr>
                <w:rFonts w:ascii="新細明體" w:hAnsi="新細明體"/>
                <w:color w:val="000000"/>
                <w:sz w:val="20"/>
                <w:szCs w:val="20"/>
              </w:rPr>
            </w:pPr>
            <w:r w:rsidRPr="008A18F6">
              <w:rPr>
                <w:rFonts w:ascii="新細明體" w:hAnsi="新細明體" w:hint="eastAsia"/>
                <w:color w:val="000000"/>
                <w:sz w:val="20"/>
                <w:szCs w:val="20"/>
              </w:rPr>
              <w:t>專業教練(宋賢宗教練)</w:t>
            </w:r>
          </w:p>
        </w:tc>
        <w:tc>
          <w:tcPr>
            <w:tcW w:w="1137" w:type="dxa"/>
            <w:gridSpan w:val="2"/>
            <w:tcBorders>
              <w:bottom w:val="single" w:sz="4" w:space="0" w:color="auto"/>
            </w:tcBorders>
            <w:vAlign w:val="center"/>
          </w:tcPr>
          <w:p w:rsidR="00644C36" w:rsidRPr="008A18F6" w:rsidRDefault="00644C36" w:rsidP="00CB6FFF">
            <w:pPr>
              <w:pStyle w:val="Web"/>
              <w:spacing w:before="0" w:beforeAutospacing="0" w:after="0" w:afterAutospacing="0"/>
              <w:jc w:val="center"/>
              <w:rPr>
                <w:sz w:val="20"/>
                <w:szCs w:val="20"/>
              </w:rPr>
            </w:pPr>
            <w:r>
              <w:rPr>
                <w:rFonts w:hint="eastAsia"/>
                <w:sz w:val="20"/>
                <w:szCs w:val="20"/>
              </w:rPr>
              <w:t>12/03</w:t>
            </w:r>
          </w:p>
        </w:tc>
        <w:tc>
          <w:tcPr>
            <w:tcW w:w="938" w:type="dxa"/>
            <w:vAlign w:val="center"/>
          </w:tcPr>
          <w:p w:rsidR="00644C36" w:rsidRPr="008A18F6" w:rsidRDefault="00644C36" w:rsidP="00CB6FFF">
            <w:pPr>
              <w:pStyle w:val="a3"/>
              <w:spacing w:line="200" w:lineRule="exact"/>
              <w:jc w:val="center"/>
              <w:rPr>
                <w:rFonts w:ascii="新細明體" w:hAnsi="新細明體"/>
                <w:color w:val="000000"/>
                <w:sz w:val="20"/>
                <w:szCs w:val="20"/>
              </w:rPr>
            </w:pPr>
            <w:r w:rsidRPr="008A18F6">
              <w:rPr>
                <w:rFonts w:ascii="新細明體" w:hAnsi="新細明體" w:hint="eastAsia"/>
                <w:color w:val="000000"/>
                <w:sz w:val="20"/>
                <w:szCs w:val="20"/>
              </w:rPr>
              <w:t>嘉義市體育館健身房</w:t>
            </w:r>
          </w:p>
        </w:tc>
      </w:tr>
      <w:tr w:rsidR="00526B64" w:rsidRPr="008A18F6" w:rsidTr="000E016F">
        <w:trPr>
          <w:cantSplit/>
        </w:trPr>
        <w:tc>
          <w:tcPr>
            <w:tcW w:w="264" w:type="dxa"/>
            <w:vMerge/>
            <w:vAlign w:val="center"/>
          </w:tcPr>
          <w:p w:rsidR="00526B64" w:rsidRPr="008A18F6" w:rsidRDefault="00526B64" w:rsidP="009B47A6">
            <w:pPr>
              <w:pStyle w:val="Web"/>
              <w:spacing w:before="0" w:after="0"/>
              <w:jc w:val="center"/>
              <w:rPr>
                <w:sz w:val="20"/>
                <w:szCs w:val="20"/>
              </w:rPr>
            </w:pPr>
          </w:p>
        </w:tc>
        <w:tc>
          <w:tcPr>
            <w:tcW w:w="1077" w:type="dxa"/>
            <w:tcBorders>
              <w:bottom w:val="single" w:sz="4" w:space="0" w:color="auto"/>
            </w:tcBorders>
            <w:vAlign w:val="center"/>
          </w:tcPr>
          <w:p w:rsidR="00526B64" w:rsidRPr="008A18F6" w:rsidRDefault="00D9185A" w:rsidP="009B47A6">
            <w:pPr>
              <w:pStyle w:val="Web"/>
              <w:spacing w:before="0" w:beforeAutospacing="0" w:after="0" w:afterAutospacing="0"/>
              <w:rPr>
                <w:sz w:val="22"/>
                <w:szCs w:val="22"/>
              </w:rPr>
            </w:pPr>
            <w:r w:rsidRPr="008A18F6">
              <w:rPr>
                <w:rFonts w:hint="eastAsia"/>
                <w:sz w:val="22"/>
                <w:szCs w:val="22"/>
              </w:rPr>
              <w:t>街舞GO!</w:t>
            </w:r>
          </w:p>
        </w:tc>
        <w:tc>
          <w:tcPr>
            <w:tcW w:w="252" w:type="dxa"/>
            <w:tcBorders>
              <w:bottom w:val="single" w:sz="4" w:space="0" w:color="auto"/>
            </w:tcBorders>
            <w:vAlign w:val="center"/>
          </w:tcPr>
          <w:p w:rsidR="00526B64" w:rsidRPr="008A18F6" w:rsidRDefault="00526B64" w:rsidP="009B47A6">
            <w:pPr>
              <w:pStyle w:val="Web"/>
              <w:spacing w:before="0" w:beforeAutospacing="0" w:after="0" w:afterAutospacing="0"/>
              <w:jc w:val="center"/>
              <w:rPr>
                <w:sz w:val="18"/>
                <w:szCs w:val="18"/>
              </w:rPr>
            </w:pPr>
            <w:r w:rsidRPr="008A18F6">
              <w:rPr>
                <w:rFonts w:hint="eastAsia"/>
                <w:sz w:val="18"/>
                <w:szCs w:val="18"/>
              </w:rPr>
              <w:t>日</w:t>
            </w:r>
          </w:p>
        </w:tc>
        <w:tc>
          <w:tcPr>
            <w:tcW w:w="1022" w:type="dxa"/>
            <w:tcBorders>
              <w:bottom w:val="single" w:sz="4" w:space="0" w:color="auto"/>
            </w:tcBorders>
            <w:vAlign w:val="center"/>
          </w:tcPr>
          <w:p w:rsidR="00526B64" w:rsidRPr="008A18F6" w:rsidRDefault="00526B64" w:rsidP="00526B64">
            <w:pPr>
              <w:pStyle w:val="Web"/>
              <w:spacing w:line="0" w:lineRule="atLeast"/>
              <w:jc w:val="center"/>
              <w:rPr>
                <w:sz w:val="18"/>
                <w:szCs w:val="18"/>
              </w:rPr>
            </w:pPr>
            <w:r w:rsidRPr="008A18F6">
              <w:rPr>
                <w:rFonts w:hint="eastAsia"/>
                <w:sz w:val="18"/>
                <w:szCs w:val="18"/>
              </w:rPr>
              <w:t>下午</w:t>
            </w:r>
          </w:p>
          <w:p w:rsidR="00526B64" w:rsidRPr="008A18F6" w:rsidRDefault="00526B64" w:rsidP="00526B64">
            <w:pPr>
              <w:pStyle w:val="Web"/>
              <w:spacing w:before="0" w:beforeAutospacing="0" w:after="0" w:afterAutospacing="0"/>
              <w:jc w:val="center"/>
              <w:rPr>
                <w:sz w:val="18"/>
                <w:szCs w:val="18"/>
              </w:rPr>
            </w:pPr>
            <w:r w:rsidRPr="008A18F6">
              <w:rPr>
                <w:sz w:val="18"/>
                <w:szCs w:val="18"/>
              </w:rPr>
              <w:t>1</w:t>
            </w:r>
            <w:r w:rsidRPr="008A18F6">
              <w:rPr>
                <w:rFonts w:hint="eastAsia"/>
                <w:sz w:val="18"/>
                <w:szCs w:val="18"/>
              </w:rPr>
              <w:t>3:0</w:t>
            </w:r>
            <w:r w:rsidRPr="008A18F6">
              <w:rPr>
                <w:sz w:val="18"/>
                <w:szCs w:val="18"/>
              </w:rPr>
              <w:t>0-</w:t>
            </w:r>
            <w:r w:rsidRPr="008A18F6">
              <w:rPr>
                <w:rFonts w:hint="eastAsia"/>
                <w:sz w:val="18"/>
                <w:szCs w:val="18"/>
              </w:rPr>
              <w:t>-16</w:t>
            </w:r>
            <w:r w:rsidRPr="008A18F6">
              <w:rPr>
                <w:sz w:val="18"/>
                <w:szCs w:val="18"/>
              </w:rPr>
              <w:t>:</w:t>
            </w:r>
            <w:r w:rsidRPr="008A18F6">
              <w:rPr>
                <w:rFonts w:hint="eastAsia"/>
                <w:sz w:val="18"/>
                <w:szCs w:val="18"/>
              </w:rPr>
              <w:t>00</w:t>
            </w:r>
          </w:p>
        </w:tc>
        <w:tc>
          <w:tcPr>
            <w:tcW w:w="336" w:type="dxa"/>
            <w:tcBorders>
              <w:bottom w:val="single" w:sz="4" w:space="0" w:color="auto"/>
            </w:tcBorders>
            <w:vAlign w:val="center"/>
          </w:tcPr>
          <w:p w:rsidR="00526B64" w:rsidRPr="008A18F6" w:rsidRDefault="007D73DC" w:rsidP="007D73DC">
            <w:pPr>
              <w:pStyle w:val="Web"/>
              <w:spacing w:before="0" w:beforeAutospacing="0" w:after="0" w:afterAutospacing="0"/>
              <w:jc w:val="center"/>
              <w:rPr>
                <w:sz w:val="18"/>
                <w:szCs w:val="18"/>
              </w:rPr>
            </w:pPr>
            <w:r w:rsidRPr="008A18F6">
              <w:rPr>
                <w:rFonts w:hint="eastAsia"/>
                <w:sz w:val="18"/>
                <w:szCs w:val="18"/>
              </w:rPr>
              <w:t>免費</w:t>
            </w:r>
          </w:p>
        </w:tc>
        <w:tc>
          <w:tcPr>
            <w:tcW w:w="378" w:type="dxa"/>
            <w:tcBorders>
              <w:bottom w:val="single" w:sz="4" w:space="0" w:color="auto"/>
            </w:tcBorders>
            <w:vAlign w:val="center"/>
          </w:tcPr>
          <w:p w:rsidR="00526B64" w:rsidRPr="008A18F6" w:rsidRDefault="00526B64" w:rsidP="009B47A6">
            <w:pPr>
              <w:pStyle w:val="Web"/>
              <w:spacing w:before="0" w:beforeAutospacing="0" w:after="0" w:afterAutospacing="0"/>
              <w:jc w:val="center"/>
              <w:rPr>
                <w:sz w:val="18"/>
                <w:szCs w:val="18"/>
              </w:rPr>
            </w:pPr>
            <w:r w:rsidRPr="008A18F6">
              <w:rPr>
                <w:rFonts w:hint="eastAsia"/>
                <w:sz w:val="18"/>
                <w:szCs w:val="18"/>
              </w:rPr>
              <w:t>40</w:t>
            </w:r>
          </w:p>
        </w:tc>
        <w:tc>
          <w:tcPr>
            <w:tcW w:w="4634" w:type="dxa"/>
            <w:tcBorders>
              <w:bottom w:val="single" w:sz="4" w:space="0" w:color="auto"/>
            </w:tcBorders>
            <w:vAlign w:val="center"/>
          </w:tcPr>
          <w:p w:rsidR="00526B64" w:rsidRPr="008A18F6" w:rsidRDefault="00526B64" w:rsidP="006851AB">
            <w:pPr>
              <w:pStyle w:val="Web"/>
              <w:spacing w:before="0" w:beforeAutospacing="0" w:after="0" w:afterAutospacing="0" w:line="0" w:lineRule="atLeast"/>
              <w:rPr>
                <w:sz w:val="20"/>
                <w:szCs w:val="20"/>
              </w:rPr>
            </w:pPr>
            <w:r w:rsidRPr="008A18F6">
              <w:rPr>
                <w:rFonts w:hint="eastAsia"/>
                <w:sz w:val="20"/>
                <w:szCs w:val="20"/>
              </w:rPr>
              <w:t>仰賴音樂的律動，由音樂牽引著舞步和動作；</w:t>
            </w:r>
            <w:r w:rsidR="006851AB" w:rsidRPr="008A18F6">
              <w:rPr>
                <w:rFonts w:hint="eastAsia"/>
                <w:sz w:val="20"/>
                <w:szCs w:val="20"/>
              </w:rPr>
              <w:t>在老師的帶領下，與自己身體對話，</w:t>
            </w:r>
            <w:r w:rsidRPr="008A18F6">
              <w:rPr>
                <w:rFonts w:hint="eastAsia"/>
                <w:sz w:val="20"/>
                <w:szCs w:val="20"/>
              </w:rPr>
              <w:t>隨意發揮。（請攜帶乾淨運動鞋及毛巾）</w:t>
            </w:r>
          </w:p>
        </w:tc>
        <w:tc>
          <w:tcPr>
            <w:tcW w:w="993" w:type="dxa"/>
            <w:tcBorders>
              <w:bottom w:val="single" w:sz="4" w:space="0" w:color="auto"/>
            </w:tcBorders>
            <w:vAlign w:val="center"/>
          </w:tcPr>
          <w:p w:rsidR="00526B64" w:rsidRPr="008A18F6" w:rsidRDefault="00E47A2A" w:rsidP="009B47A6">
            <w:pPr>
              <w:jc w:val="center"/>
              <w:rPr>
                <w:rFonts w:ascii="新細明體" w:hAnsi="新細明體"/>
                <w:color w:val="000000"/>
                <w:sz w:val="20"/>
                <w:szCs w:val="20"/>
              </w:rPr>
            </w:pPr>
            <w:r w:rsidRPr="008A18F6">
              <w:rPr>
                <w:rFonts w:ascii="新細明體" w:hAnsi="新細明體" w:hint="eastAsia"/>
                <w:color w:val="000000"/>
                <w:sz w:val="20"/>
                <w:szCs w:val="20"/>
              </w:rPr>
              <w:t>專業舞導老師</w:t>
            </w:r>
            <w:r w:rsidR="00945838" w:rsidRPr="008A18F6">
              <w:rPr>
                <w:rFonts w:ascii="新細明體" w:hAnsi="新細明體" w:hint="eastAsia"/>
                <w:color w:val="000000"/>
                <w:sz w:val="20"/>
                <w:szCs w:val="20"/>
              </w:rPr>
              <w:t>(秋美瑄老師)</w:t>
            </w:r>
          </w:p>
        </w:tc>
        <w:tc>
          <w:tcPr>
            <w:tcW w:w="567" w:type="dxa"/>
            <w:tcBorders>
              <w:bottom w:val="single" w:sz="4" w:space="0" w:color="auto"/>
            </w:tcBorders>
            <w:vAlign w:val="center"/>
          </w:tcPr>
          <w:p w:rsidR="00526B64" w:rsidRPr="008A18F6" w:rsidRDefault="009B6EAB" w:rsidP="00106342">
            <w:pPr>
              <w:jc w:val="center"/>
              <w:rPr>
                <w:rFonts w:ascii="新細明體" w:hAnsi="新細明體"/>
                <w:color w:val="000000"/>
                <w:sz w:val="20"/>
                <w:szCs w:val="20"/>
              </w:rPr>
            </w:pPr>
            <w:r w:rsidRPr="008A18F6">
              <w:rPr>
                <w:rFonts w:hint="eastAsia"/>
                <w:sz w:val="20"/>
                <w:szCs w:val="20"/>
              </w:rPr>
              <w:t>1</w:t>
            </w:r>
            <w:r>
              <w:rPr>
                <w:rFonts w:hint="eastAsia"/>
                <w:sz w:val="20"/>
                <w:szCs w:val="20"/>
              </w:rPr>
              <w:t>1</w:t>
            </w:r>
            <w:r w:rsidRPr="008A18F6">
              <w:rPr>
                <w:rFonts w:hint="eastAsia"/>
                <w:sz w:val="20"/>
                <w:szCs w:val="20"/>
              </w:rPr>
              <w:t>/</w:t>
            </w:r>
            <w:r>
              <w:rPr>
                <w:rFonts w:hint="eastAsia"/>
                <w:sz w:val="20"/>
                <w:szCs w:val="20"/>
              </w:rPr>
              <w:t>19</w:t>
            </w:r>
          </w:p>
        </w:tc>
        <w:tc>
          <w:tcPr>
            <w:tcW w:w="570" w:type="dxa"/>
            <w:tcBorders>
              <w:bottom w:val="single" w:sz="4" w:space="0" w:color="auto"/>
            </w:tcBorders>
            <w:vAlign w:val="center"/>
          </w:tcPr>
          <w:p w:rsidR="00526B64" w:rsidRPr="008A18F6" w:rsidRDefault="009B6EAB" w:rsidP="00644C36">
            <w:pPr>
              <w:jc w:val="center"/>
              <w:rPr>
                <w:rFonts w:ascii="新細明體" w:hAnsi="新細明體"/>
                <w:color w:val="000000"/>
                <w:sz w:val="20"/>
                <w:szCs w:val="20"/>
              </w:rPr>
            </w:pPr>
            <w:r w:rsidRPr="008A18F6">
              <w:rPr>
                <w:rFonts w:ascii="新細明體" w:hAnsi="新細明體" w:hint="eastAsia"/>
                <w:color w:val="000000"/>
                <w:sz w:val="20"/>
                <w:szCs w:val="20"/>
              </w:rPr>
              <w:t>1</w:t>
            </w:r>
            <w:r w:rsidR="00644C36">
              <w:rPr>
                <w:rFonts w:ascii="新細明體" w:hAnsi="新細明體" w:hint="eastAsia"/>
                <w:color w:val="000000"/>
                <w:sz w:val="20"/>
                <w:szCs w:val="20"/>
              </w:rPr>
              <w:t>1</w:t>
            </w:r>
            <w:r w:rsidRPr="008A18F6">
              <w:rPr>
                <w:rFonts w:ascii="新細明體" w:hAnsi="新細明體" w:hint="eastAsia"/>
                <w:color w:val="000000"/>
                <w:sz w:val="20"/>
                <w:szCs w:val="20"/>
              </w:rPr>
              <w:t>/</w:t>
            </w:r>
            <w:r w:rsidR="00644C36">
              <w:rPr>
                <w:rFonts w:ascii="新細明體" w:hAnsi="新細明體" w:hint="eastAsia"/>
                <w:color w:val="000000"/>
                <w:sz w:val="20"/>
                <w:szCs w:val="20"/>
              </w:rPr>
              <w:t>26</w:t>
            </w:r>
          </w:p>
        </w:tc>
        <w:tc>
          <w:tcPr>
            <w:tcW w:w="938" w:type="dxa"/>
            <w:vAlign w:val="center"/>
          </w:tcPr>
          <w:p w:rsidR="00526B64" w:rsidRPr="008A18F6" w:rsidRDefault="00526B64" w:rsidP="002B6F17">
            <w:pPr>
              <w:jc w:val="center"/>
              <w:rPr>
                <w:rFonts w:ascii="新細明體" w:hAnsi="新細明體"/>
                <w:color w:val="000000"/>
                <w:sz w:val="20"/>
                <w:szCs w:val="20"/>
              </w:rPr>
            </w:pPr>
            <w:r w:rsidRPr="008A18F6">
              <w:rPr>
                <w:rFonts w:ascii="新細明體" w:hAnsi="新細明體" w:hint="eastAsia"/>
                <w:color w:val="000000"/>
                <w:sz w:val="20"/>
                <w:szCs w:val="20"/>
              </w:rPr>
              <w:t>青少年服務福利中心</w:t>
            </w:r>
            <w:r w:rsidR="00E47A2A" w:rsidRPr="008A18F6">
              <w:rPr>
                <w:rFonts w:ascii="新細明體" w:hAnsi="新細明體" w:hint="eastAsia"/>
                <w:color w:val="000000"/>
                <w:sz w:val="20"/>
                <w:szCs w:val="20"/>
              </w:rPr>
              <w:t>舞蹈教室</w:t>
            </w:r>
          </w:p>
        </w:tc>
      </w:tr>
      <w:tr w:rsidR="004527D8" w:rsidRPr="008A18F6" w:rsidTr="000E016F">
        <w:trPr>
          <w:trHeight w:val="579"/>
        </w:trPr>
        <w:tc>
          <w:tcPr>
            <w:tcW w:w="264" w:type="dxa"/>
            <w:vMerge/>
            <w:vAlign w:val="center"/>
          </w:tcPr>
          <w:p w:rsidR="004527D8" w:rsidRPr="008A18F6" w:rsidRDefault="004527D8" w:rsidP="009B47A6">
            <w:pPr>
              <w:pStyle w:val="Web"/>
              <w:spacing w:before="0" w:after="0"/>
              <w:jc w:val="center"/>
              <w:rPr>
                <w:sz w:val="20"/>
                <w:szCs w:val="20"/>
              </w:rPr>
            </w:pPr>
          </w:p>
        </w:tc>
        <w:tc>
          <w:tcPr>
            <w:tcW w:w="1077" w:type="dxa"/>
            <w:tcBorders>
              <w:top w:val="single" w:sz="4" w:space="0" w:color="auto"/>
              <w:bottom w:val="single" w:sz="4" w:space="0" w:color="auto"/>
              <w:right w:val="single" w:sz="4" w:space="0" w:color="auto"/>
            </w:tcBorders>
            <w:vAlign w:val="center"/>
          </w:tcPr>
          <w:p w:rsidR="004527D8" w:rsidRPr="008A18F6" w:rsidRDefault="004527D8" w:rsidP="00106342">
            <w:pPr>
              <w:pStyle w:val="Web"/>
              <w:spacing w:before="0" w:beforeAutospacing="0" w:after="0" w:afterAutospacing="0"/>
              <w:rPr>
                <w:sz w:val="22"/>
                <w:szCs w:val="22"/>
              </w:rPr>
            </w:pPr>
            <w:r w:rsidRPr="008A18F6">
              <w:rPr>
                <w:rFonts w:hint="eastAsia"/>
                <w:sz w:val="22"/>
                <w:szCs w:val="22"/>
              </w:rPr>
              <w:t>愛美GO!</w:t>
            </w:r>
          </w:p>
        </w:tc>
        <w:tc>
          <w:tcPr>
            <w:tcW w:w="252" w:type="dxa"/>
            <w:tcBorders>
              <w:left w:val="single" w:sz="4" w:space="0" w:color="auto"/>
              <w:tr2bl w:val="nil"/>
            </w:tcBorders>
            <w:vAlign w:val="center"/>
          </w:tcPr>
          <w:p w:rsidR="004527D8" w:rsidRPr="008A18F6" w:rsidRDefault="004527D8" w:rsidP="00CB6FFF">
            <w:pPr>
              <w:pStyle w:val="Web"/>
              <w:spacing w:before="0" w:beforeAutospacing="0" w:after="0" w:afterAutospacing="0"/>
              <w:jc w:val="center"/>
              <w:rPr>
                <w:sz w:val="18"/>
                <w:szCs w:val="18"/>
              </w:rPr>
            </w:pPr>
            <w:r w:rsidRPr="008A18F6">
              <w:rPr>
                <w:rFonts w:hint="eastAsia"/>
                <w:sz w:val="18"/>
                <w:szCs w:val="18"/>
              </w:rPr>
              <w:t>四</w:t>
            </w:r>
          </w:p>
        </w:tc>
        <w:tc>
          <w:tcPr>
            <w:tcW w:w="1022" w:type="dxa"/>
            <w:tcBorders>
              <w:tr2bl w:val="nil"/>
            </w:tcBorders>
            <w:vAlign w:val="center"/>
          </w:tcPr>
          <w:p w:rsidR="004527D8" w:rsidRPr="008A18F6" w:rsidRDefault="00531109" w:rsidP="00526B64">
            <w:pPr>
              <w:pStyle w:val="Web"/>
              <w:spacing w:line="0" w:lineRule="atLeast"/>
              <w:jc w:val="center"/>
              <w:rPr>
                <w:sz w:val="18"/>
                <w:szCs w:val="18"/>
              </w:rPr>
            </w:pPr>
            <w:r w:rsidRPr="008A18F6">
              <w:rPr>
                <w:rFonts w:hint="eastAsia"/>
                <w:sz w:val="18"/>
                <w:szCs w:val="18"/>
              </w:rPr>
              <w:t>上午</w:t>
            </w:r>
          </w:p>
          <w:p w:rsidR="004527D8" w:rsidRPr="008A18F6" w:rsidRDefault="00531109" w:rsidP="00526B64">
            <w:pPr>
              <w:pStyle w:val="Web"/>
              <w:spacing w:before="0" w:beforeAutospacing="0" w:after="0" w:afterAutospacing="0"/>
              <w:jc w:val="center"/>
              <w:rPr>
                <w:sz w:val="16"/>
                <w:szCs w:val="16"/>
              </w:rPr>
            </w:pPr>
            <w:r w:rsidRPr="008A18F6">
              <w:rPr>
                <w:rFonts w:hint="eastAsia"/>
                <w:sz w:val="18"/>
                <w:szCs w:val="18"/>
              </w:rPr>
              <w:t>9:00-12:00</w:t>
            </w:r>
          </w:p>
        </w:tc>
        <w:tc>
          <w:tcPr>
            <w:tcW w:w="336" w:type="dxa"/>
            <w:tcBorders>
              <w:tr2bl w:val="nil"/>
            </w:tcBorders>
            <w:vAlign w:val="center"/>
          </w:tcPr>
          <w:p w:rsidR="004527D8" w:rsidRPr="008A18F6" w:rsidRDefault="004527D8" w:rsidP="00A55D26">
            <w:pPr>
              <w:pStyle w:val="Web"/>
              <w:spacing w:before="0" w:beforeAutospacing="0" w:after="0" w:afterAutospacing="0"/>
              <w:jc w:val="center"/>
              <w:rPr>
                <w:sz w:val="18"/>
                <w:szCs w:val="18"/>
              </w:rPr>
            </w:pPr>
            <w:r w:rsidRPr="008A18F6">
              <w:rPr>
                <w:rFonts w:hint="eastAsia"/>
                <w:sz w:val="18"/>
                <w:szCs w:val="18"/>
              </w:rPr>
              <w:t>免費</w:t>
            </w:r>
          </w:p>
        </w:tc>
        <w:tc>
          <w:tcPr>
            <w:tcW w:w="378" w:type="dxa"/>
            <w:tcBorders>
              <w:tr2bl w:val="nil"/>
            </w:tcBorders>
            <w:vAlign w:val="center"/>
          </w:tcPr>
          <w:p w:rsidR="004527D8" w:rsidRPr="008A18F6" w:rsidRDefault="004527D8" w:rsidP="00A55D26">
            <w:pPr>
              <w:pStyle w:val="Web"/>
              <w:spacing w:before="0" w:beforeAutospacing="0" w:after="0" w:afterAutospacing="0"/>
              <w:jc w:val="center"/>
              <w:rPr>
                <w:sz w:val="18"/>
                <w:szCs w:val="18"/>
              </w:rPr>
            </w:pPr>
            <w:r w:rsidRPr="008A18F6">
              <w:rPr>
                <w:rFonts w:hint="eastAsia"/>
                <w:sz w:val="18"/>
                <w:szCs w:val="18"/>
              </w:rPr>
              <w:t>40</w:t>
            </w:r>
          </w:p>
        </w:tc>
        <w:tc>
          <w:tcPr>
            <w:tcW w:w="4634" w:type="dxa"/>
            <w:tcBorders>
              <w:bottom w:val="single" w:sz="4" w:space="0" w:color="auto"/>
              <w:tr2bl w:val="nil"/>
            </w:tcBorders>
            <w:vAlign w:val="center"/>
          </w:tcPr>
          <w:p w:rsidR="004527D8" w:rsidRPr="008A18F6" w:rsidRDefault="004527D8" w:rsidP="00E47A2A">
            <w:pPr>
              <w:widowControl/>
              <w:snapToGrid w:val="0"/>
              <w:spacing w:line="0" w:lineRule="atLeast"/>
              <w:jc w:val="both"/>
              <w:rPr>
                <w:rFonts w:ascii="新細明體" w:hAnsi="新細明體"/>
                <w:color w:val="000000"/>
                <w:kern w:val="0"/>
                <w:sz w:val="20"/>
                <w:szCs w:val="20"/>
              </w:rPr>
            </w:pPr>
            <w:r w:rsidRPr="008A18F6">
              <w:rPr>
                <w:rFonts w:ascii="新細明體" w:hAnsi="新細明體" w:hint="eastAsia"/>
                <w:color w:val="000000"/>
                <w:kern w:val="0"/>
                <w:sz w:val="20"/>
                <w:szCs w:val="20"/>
              </w:rPr>
              <w:t>保養就要從年輕開始，從肌膚清潔到彩妝，都需要有正確的知識與觀念。透過專業老師的指導，讓我們學習如何選擇保養品及化妝技巧。</w:t>
            </w:r>
          </w:p>
          <w:p w:rsidR="004527D8" w:rsidRPr="008A18F6" w:rsidRDefault="004527D8" w:rsidP="00E47A2A">
            <w:pPr>
              <w:widowControl/>
              <w:snapToGrid w:val="0"/>
              <w:spacing w:line="0" w:lineRule="atLeast"/>
              <w:jc w:val="both"/>
              <w:rPr>
                <w:rFonts w:ascii="新細明體" w:hAnsi="新細明體"/>
                <w:color w:val="000000"/>
                <w:kern w:val="0"/>
                <w:sz w:val="20"/>
                <w:szCs w:val="20"/>
              </w:rPr>
            </w:pPr>
          </w:p>
        </w:tc>
        <w:tc>
          <w:tcPr>
            <w:tcW w:w="993" w:type="dxa"/>
            <w:tcBorders>
              <w:tr2bl w:val="nil"/>
            </w:tcBorders>
            <w:vAlign w:val="center"/>
          </w:tcPr>
          <w:p w:rsidR="004527D8" w:rsidRPr="008A18F6" w:rsidRDefault="004527D8" w:rsidP="00A55D26">
            <w:pPr>
              <w:jc w:val="center"/>
              <w:rPr>
                <w:rFonts w:ascii="新細明體" w:hAnsi="新細明體"/>
                <w:color w:val="000000"/>
                <w:sz w:val="20"/>
                <w:szCs w:val="20"/>
              </w:rPr>
            </w:pPr>
            <w:r w:rsidRPr="008A18F6">
              <w:rPr>
                <w:rFonts w:ascii="新細明體" w:hAnsi="新細明體" w:hint="eastAsia"/>
                <w:color w:val="000000"/>
                <w:kern w:val="0"/>
                <w:sz w:val="20"/>
                <w:szCs w:val="20"/>
              </w:rPr>
              <w:t>專業彩妝老師</w:t>
            </w:r>
            <w:r w:rsidR="00945838" w:rsidRPr="008A18F6">
              <w:rPr>
                <w:rFonts w:ascii="新細明體" w:hAnsi="新細明體" w:hint="eastAsia"/>
                <w:color w:val="000000"/>
                <w:kern w:val="0"/>
                <w:sz w:val="20"/>
                <w:szCs w:val="20"/>
              </w:rPr>
              <w:t>(歐嘉榕老師)</w:t>
            </w:r>
          </w:p>
        </w:tc>
        <w:tc>
          <w:tcPr>
            <w:tcW w:w="567" w:type="dxa"/>
            <w:tcBorders>
              <w:tr2bl w:val="nil"/>
            </w:tcBorders>
            <w:vAlign w:val="center"/>
          </w:tcPr>
          <w:p w:rsidR="004527D8" w:rsidRPr="008A18F6" w:rsidRDefault="00531109" w:rsidP="00C57785">
            <w:pPr>
              <w:jc w:val="center"/>
              <w:rPr>
                <w:rFonts w:ascii="新細明體" w:hAnsi="新細明體"/>
                <w:color w:val="000000"/>
                <w:sz w:val="20"/>
                <w:szCs w:val="20"/>
              </w:rPr>
            </w:pPr>
            <w:r w:rsidRPr="008A18F6">
              <w:rPr>
                <w:rFonts w:ascii="新細明體" w:hAnsi="新細明體" w:hint="eastAsia"/>
                <w:color w:val="000000"/>
                <w:sz w:val="20"/>
                <w:szCs w:val="20"/>
              </w:rPr>
              <w:t>11/12</w:t>
            </w:r>
          </w:p>
        </w:tc>
        <w:tc>
          <w:tcPr>
            <w:tcW w:w="570" w:type="dxa"/>
            <w:tcBorders>
              <w:tr2bl w:val="nil"/>
            </w:tcBorders>
            <w:vAlign w:val="center"/>
          </w:tcPr>
          <w:p w:rsidR="004527D8" w:rsidRPr="008A18F6" w:rsidRDefault="00531109" w:rsidP="00531109">
            <w:pPr>
              <w:jc w:val="center"/>
              <w:rPr>
                <w:rFonts w:ascii="新細明體" w:hAnsi="新細明體"/>
                <w:color w:val="000000"/>
                <w:sz w:val="20"/>
                <w:szCs w:val="20"/>
              </w:rPr>
            </w:pPr>
            <w:r w:rsidRPr="008A18F6">
              <w:rPr>
                <w:rFonts w:ascii="新細明體" w:hAnsi="新細明體" w:hint="eastAsia"/>
                <w:color w:val="000000"/>
                <w:sz w:val="20"/>
                <w:szCs w:val="20"/>
              </w:rPr>
              <w:t>11</w:t>
            </w:r>
            <w:r w:rsidR="004527D8" w:rsidRPr="008A18F6">
              <w:rPr>
                <w:rFonts w:ascii="新細明體" w:hAnsi="新細明體" w:hint="eastAsia"/>
                <w:color w:val="000000"/>
                <w:sz w:val="20"/>
                <w:szCs w:val="20"/>
              </w:rPr>
              <w:t>/</w:t>
            </w:r>
            <w:r w:rsidRPr="008A18F6">
              <w:rPr>
                <w:rFonts w:ascii="新細明體" w:hAnsi="新細明體" w:hint="eastAsia"/>
                <w:color w:val="000000"/>
                <w:sz w:val="20"/>
                <w:szCs w:val="20"/>
              </w:rPr>
              <w:t>12</w:t>
            </w:r>
          </w:p>
        </w:tc>
        <w:tc>
          <w:tcPr>
            <w:tcW w:w="938" w:type="dxa"/>
            <w:tcBorders>
              <w:tr2bl w:val="nil"/>
            </w:tcBorders>
            <w:vAlign w:val="center"/>
          </w:tcPr>
          <w:p w:rsidR="004527D8" w:rsidRPr="008A18F6" w:rsidRDefault="008F5560" w:rsidP="00106342">
            <w:pPr>
              <w:pStyle w:val="a3"/>
              <w:spacing w:line="200" w:lineRule="exact"/>
              <w:jc w:val="center"/>
              <w:rPr>
                <w:rFonts w:ascii="新細明體" w:hAnsi="新細明體"/>
                <w:color w:val="000000"/>
                <w:sz w:val="20"/>
                <w:szCs w:val="20"/>
              </w:rPr>
            </w:pPr>
            <w:r w:rsidRPr="008A18F6">
              <w:rPr>
                <w:rFonts w:ascii="新細明體" w:hAnsi="新細明體" w:hint="eastAsia"/>
                <w:color w:val="000000"/>
                <w:sz w:val="20"/>
                <w:szCs w:val="20"/>
              </w:rPr>
              <w:t>青少年服務福利中心3F教室</w:t>
            </w:r>
          </w:p>
        </w:tc>
      </w:tr>
    </w:tbl>
    <w:p w:rsidR="00A7146B" w:rsidRPr="008A18F6" w:rsidRDefault="00A7146B" w:rsidP="00A7146B">
      <w:pPr>
        <w:spacing w:line="300" w:lineRule="exact"/>
        <w:ind w:leftChars="100" w:left="240"/>
        <w:rPr>
          <w:rFonts w:ascii="新細明體" w:hAnsi="新細明體"/>
          <w:b/>
          <w:color w:val="000000"/>
          <w:u w:val="single"/>
        </w:rPr>
      </w:pPr>
      <w:r w:rsidRPr="008A18F6">
        <w:rPr>
          <w:rFonts w:ascii="新細明體" w:hAnsi="新細明體" w:hint="eastAsia"/>
          <w:b/>
          <w:color w:val="000000"/>
          <w:u w:val="single"/>
        </w:rPr>
        <w:t>注意事項：（1）凡報名以上課程，皆需上必修課程，必修課程免費。</w:t>
      </w:r>
    </w:p>
    <w:p w:rsidR="00A7146B" w:rsidRPr="008A18F6" w:rsidRDefault="00526B64" w:rsidP="00A7146B">
      <w:pPr>
        <w:spacing w:line="300" w:lineRule="exact"/>
        <w:ind w:leftChars="100" w:left="240"/>
        <w:rPr>
          <w:rFonts w:ascii="新細明體" w:hAnsi="新細明體"/>
          <w:color w:val="000000"/>
        </w:rPr>
      </w:pPr>
      <w:r w:rsidRPr="008A18F6">
        <w:rPr>
          <w:rFonts w:ascii="新細明體" w:hAnsi="新細明體" w:hint="eastAsia"/>
          <w:color w:val="000000"/>
        </w:rPr>
        <w:t>玖、上課地點:嘉義市青少年福利服務中心</w:t>
      </w:r>
      <w:r w:rsidR="00A7146B" w:rsidRPr="008A18F6">
        <w:rPr>
          <w:rFonts w:ascii="新細明體" w:hAnsi="新細明體" w:hint="eastAsia"/>
          <w:color w:val="000000"/>
        </w:rPr>
        <w:t>（</w:t>
      </w:r>
      <w:r w:rsidRPr="008A18F6">
        <w:rPr>
          <w:rFonts w:ascii="新細明體" w:hAnsi="新細明體" w:hint="eastAsia"/>
          <w:color w:val="000000"/>
        </w:rPr>
        <w:t>嘉義市東區體育路10號</w:t>
      </w:r>
      <w:r w:rsidR="00A7146B" w:rsidRPr="008A18F6">
        <w:rPr>
          <w:rFonts w:ascii="新細明體" w:hAnsi="新細明體" w:hint="eastAsia"/>
          <w:color w:val="000000"/>
        </w:rPr>
        <w:t>，電話05-2340828）。</w:t>
      </w:r>
    </w:p>
    <w:p w:rsidR="00A7146B" w:rsidRPr="008A18F6" w:rsidRDefault="00A7146B" w:rsidP="00A7146B">
      <w:pPr>
        <w:spacing w:line="300" w:lineRule="exact"/>
        <w:ind w:left="240"/>
        <w:rPr>
          <w:rFonts w:ascii="新細明體" w:hAnsi="新細明體"/>
          <w:color w:val="000000"/>
        </w:rPr>
      </w:pPr>
      <w:r w:rsidRPr="008A18F6">
        <w:rPr>
          <w:rFonts w:ascii="新細明體" w:hAnsi="新細明體" w:hint="eastAsia"/>
          <w:color w:val="000000"/>
        </w:rPr>
        <w:t>拾、相關事項：（一）學員上課請準時出席，並且</w:t>
      </w:r>
      <w:r w:rsidRPr="008A18F6">
        <w:rPr>
          <w:rFonts w:ascii="新細明體" w:hAnsi="新細明體" w:hint="eastAsia"/>
          <w:b/>
          <w:color w:val="000000"/>
          <w:u w:val="single"/>
        </w:rPr>
        <w:t>嚴禁頂替他人上課</w:t>
      </w:r>
      <w:r w:rsidRPr="008A18F6">
        <w:rPr>
          <w:rFonts w:ascii="新細明體" w:hAnsi="新細明體" w:hint="eastAsia"/>
          <w:color w:val="000000"/>
        </w:rPr>
        <w:t>。</w:t>
      </w:r>
    </w:p>
    <w:p w:rsidR="00A7146B" w:rsidRPr="008A18F6" w:rsidRDefault="00A7146B" w:rsidP="00A7146B">
      <w:pPr>
        <w:spacing w:line="300" w:lineRule="exact"/>
        <w:ind w:left="2520" w:hangingChars="1050" w:hanging="2520"/>
        <w:rPr>
          <w:rFonts w:ascii="新細明體" w:hAnsi="新細明體"/>
          <w:color w:val="000000"/>
        </w:rPr>
      </w:pPr>
      <w:r w:rsidRPr="008A18F6">
        <w:rPr>
          <w:rFonts w:ascii="新細明體" w:hAnsi="新細明體" w:hint="eastAsia"/>
          <w:color w:val="000000"/>
        </w:rPr>
        <w:t xml:space="preserve">               （二）學員上課均應簽名，以為出缺席依據，若缺課達應上課時數三分之一或請假時數超過應上課時數三分之一以上者，</w:t>
      </w:r>
      <w:r w:rsidRPr="008A18F6">
        <w:rPr>
          <w:rFonts w:ascii="新細明體" w:hAnsi="新細明體" w:hint="eastAsia"/>
          <w:b/>
          <w:color w:val="000000"/>
          <w:u w:val="single"/>
        </w:rPr>
        <w:t>取消下次報名資格</w:t>
      </w:r>
      <w:r w:rsidRPr="008A18F6">
        <w:rPr>
          <w:rFonts w:ascii="新細明體" w:hAnsi="新細明體" w:hint="eastAsia"/>
          <w:color w:val="000000"/>
        </w:rPr>
        <w:t>。</w:t>
      </w:r>
    </w:p>
    <w:p w:rsidR="00A7146B" w:rsidRPr="008A18F6" w:rsidRDefault="00A7146B" w:rsidP="00A7146B">
      <w:pPr>
        <w:spacing w:line="300" w:lineRule="exact"/>
        <w:ind w:left="2544" w:hangingChars="1060" w:hanging="2544"/>
        <w:rPr>
          <w:rFonts w:ascii="新細明體" w:hAnsi="新細明體"/>
          <w:color w:val="000000"/>
        </w:rPr>
      </w:pPr>
      <w:r w:rsidRPr="008A18F6">
        <w:rPr>
          <w:rFonts w:ascii="新細明體" w:hAnsi="新細明體" w:hint="eastAsia"/>
          <w:color w:val="000000"/>
        </w:rPr>
        <w:t xml:space="preserve">               （三）</w:t>
      </w:r>
      <w:r w:rsidRPr="008A18F6">
        <w:rPr>
          <w:rFonts w:ascii="新細明體" w:hAnsi="新細明體" w:hint="eastAsia"/>
          <w:b/>
          <w:color w:val="000000"/>
          <w:u w:val="single"/>
        </w:rPr>
        <w:t>本學苑謝絕試聽、旁聽及攜帶寵物，以免影響課堂秩序；違反規定者立即取消上課資格。</w:t>
      </w:r>
    </w:p>
    <w:p w:rsidR="00A7146B" w:rsidRPr="008A18F6" w:rsidRDefault="00A7146B" w:rsidP="00A7146B">
      <w:pPr>
        <w:spacing w:line="300" w:lineRule="exact"/>
        <w:rPr>
          <w:rFonts w:ascii="新細明體" w:hAnsi="新細明體"/>
          <w:color w:val="000000"/>
        </w:rPr>
      </w:pPr>
      <w:r w:rsidRPr="008A18F6">
        <w:rPr>
          <w:rFonts w:ascii="新細明體" w:hAnsi="新細明體" w:hint="eastAsia"/>
          <w:color w:val="000000"/>
        </w:rPr>
        <w:t xml:space="preserve">               （四）請保存報名收據，以便備查。</w:t>
      </w:r>
    </w:p>
    <w:p w:rsidR="00A7146B" w:rsidRPr="008A18F6" w:rsidRDefault="00A7146B" w:rsidP="00A7146B">
      <w:pPr>
        <w:spacing w:line="300" w:lineRule="exact"/>
        <w:rPr>
          <w:rFonts w:ascii="新細明體" w:hAnsi="新細明體"/>
          <w:color w:val="000000"/>
        </w:rPr>
      </w:pPr>
      <w:r w:rsidRPr="008A18F6">
        <w:rPr>
          <w:rFonts w:ascii="新細明體" w:hAnsi="新細明體" w:hint="eastAsia"/>
          <w:color w:val="000000"/>
        </w:rPr>
        <w:t xml:space="preserve">               （五）國定假日放假，若遇颱風警報比照中、小學不用上課辦理，不另行通知。</w:t>
      </w:r>
    </w:p>
    <w:p w:rsidR="00A7146B" w:rsidRPr="008A18F6" w:rsidRDefault="00A7146B" w:rsidP="003630DE">
      <w:pPr>
        <w:spacing w:line="400" w:lineRule="exact"/>
        <w:ind w:left="2520" w:hangingChars="1050" w:hanging="2520"/>
        <w:rPr>
          <w:rFonts w:ascii="新細明體" w:hAnsi="新細明體"/>
          <w:b/>
          <w:color w:val="000000"/>
          <w:u w:val="single"/>
        </w:rPr>
      </w:pPr>
      <w:r w:rsidRPr="008A18F6">
        <w:rPr>
          <w:rFonts w:ascii="新細明體" w:hAnsi="新細明體" w:hint="eastAsia"/>
          <w:color w:val="000000"/>
        </w:rPr>
        <w:t xml:space="preserve">               （六）</w:t>
      </w:r>
      <w:r w:rsidRPr="008A18F6">
        <w:rPr>
          <w:rFonts w:ascii="新細明體" w:hAnsi="新細明體" w:hint="eastAsia"/>
          <w:b/>
          <w:color w:val="000000"/>
          <w:u w:val="single"/>
        </w:rPr>
        <w:t>各班名額經報名後若有餘額，開放報名時間為</w:t>
      </w:r>
      <w:r w:rsidR="00F06E14" w:rsidRPr="008A18F6">
        <w:rPr>
          <w:rFonts w:ascii="新細明體" w:hAnsi="新細明體" w:hint="eastAsia"/>
          <w:b/>
          <w:color w:val="000000"/>
          <w:u w:val="single"/>
        </w:rPr>
        <w:t>10</w:t>
      </w:r>
      <w:r w:rsidRPr="008A18F6">
        <w:rPr>
          <w:rFonts w:ascii="新細明體" w:hAnsi="新細明體" w:hint="eastAsia"/>
          <w:b/>
          <w:color w:val="000000"/>
          <w:u w:val="single"/>
        </w:rPr>
        <w:t>月</w:t>
      </w:r>
      <w:r w:rsidR="00146151">
        <w:rPr>
          <w:rFonts w:ascii="新細明體" w:hAnsi="新細明體" w:hint="eastAsia"/>
          <w:b/>
          <w:color w:val="000000"/>
          <w:u w:val="single"/>
        </w:rPr>
        <w:t>25</w:t>
      </w:r>
      <w:r w:rsidRPr="008A18F6">
        <w:rPr>
          <w:rFonts w:ascii="新細明體" w:hAnsi="新細明體" w:hint="eastAsia"/>
          <w:b/>
          <w:color w:val="000000"/>
          <w:u w:val="single"/>
        </w:rPr>
        <w:t>日（</w:t>
      </w:r>
      <w:r w:rsidR="00146151">
        <w:rPr>
          <w:rFonts w:ascii="新細明體" w:hAnsi="新細明體" w:hint="eastAsia"/>
          <w:b/>
          <w:color w:val="000000"/>
          <w:u w:val="single"/>
        </w:rPr>
        <w:t>三</w:t>
      </w:r>
      <w:r w:rsidRPr="008A18F6">
        <w:rPr>
          <w:rFonts w:ascii="新細明體" w:hAnsi="新細明體" w:hint="eastAsia"/>
          <w:b/>
          <w:color w:val="000000"/>
          <w:u w:val="single"/>
        </w:rPr>
        <w:t>）</w:t>
      </w:r>
      <w:r w:rsidR="001D20CF" w:rsidRPr="008A18F6">
        <w:rPr>
          <w:rFonts w:ascii="新細明體" w:hAnsi="新細明體" w:hint="eastAsia"/>
          <w:b/>
          <w:color w:val="000000"/>
          <w:u w:val="single"/>
        </w:rPr>
        <w:t>下午起開放班報名</w:t>
      </w:r>
      <w:r w:rsidRPr="008A18F6">
        <w:rPr>
          <w:rFonts w:ascii="新細明體" w:hAnsi="新細明體" w:hint="eastAsia"/>
          <w:b/>
          <w:color w:val="000000"/>
          <w:u w:val="single"/>
        </w:rPr>
        <w:t>。</w:t>
      </w:r>
    </w:p>
    <w:sectPr w:rsidR="00A7146B" w:rsidRPr="008A18F6" w:rsidSect="00B00698">
      <w:pgSz w:w="11906" w:h="16838"/>
      <w:pgMar w:top="567" w:right="510" w:bottom="567" w:left="51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749" w:rsidRDefault="00DD0749" w:rsidP="00E87059">
      <w:r>
        <w:separator/>
      </w:r>
    </w:p>
  </w:endnote>
  <w:endnote w:type="continuationSeparator" w:id="0">
    <w:p w:rsidR="00DD0749" w:rsidRDefault="00DD0749" w:rsidP="00E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細黑體">
    <w:altName w:val="Arial Unicode MS"/>
    <w:charset w:val="88"/>
    <w:family w:val="modern"/>
    <w:pitch w:val="fixed"/>
    <w:sig w:usb0="00000000"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749" w:rsidRDefault="00DD0749" w:rsidP="00E87059">
      <w:r>
        <w:separator/>
      </w:r>
    </w:p>
  </w:footnote>
  <w:footnote w:type="continuationSeparator" w:id="0">
    <w:p w:rsidR="00DD0749" w:rsidRDefault="00DD0749" w:rsidP="00E87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C0000"/>
    <w:multiLevelType w:val="hybridMultilevel"/>
    <w:tmpl w:val="45287E76"/>
    <w:lvl w:ilvl="0" w:tplc="F8A8CE92">
      <w:start w:val="1"/>
      <w:numFmt w:val="decimal"/>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717662"/>
    <w:multiLevelType w:val="hybridMultilevel"/>
    <w:tmpl w:val="C95A1592"/>
    <w:lvl w:ilvl="0" w:tplc="B196702C">
      <w:start w:val="1"/>
      <w:numFmt w:val="ideographLegalTradition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183A19D7"/>
    <w:multiLevelType w:val="hybridMultilevel"/>
    <w:tmpl w:val="2916804A"/>
    <w:lvl w:ilvl="0" w:tplc="07709568">
      <w:start w:val="1"/>
      <w:numFmt w:val="bullet"/>
      <w:lvlText w:val="＊"/>
      <w:lvlJc w:val="left"/>
      <w:pPr>
        <w:tabs>
          <w:tab w:val="num" w:pos="600"/>
        </w:tabs>
        <w:ind w:left="600" w:hanging="360"/>
      </w:pPr>
      <w:rPr>
        <w:rFonts w:ascii="Times New Roman" w:eastAsia="標楷體" w:hAnsi="Times New Roman" w:cs="Times New Roman"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3">
    <w:nsid w:val="19201B25"/>
    <w:multiLevelType w:val="hybridMultilevel"/>
    <w:tmpl w:val="0456AFF4"/>
    <w:lvl w:ilvl="0" w:tplc="40D2468E">
      <w:start w:val="1"/>
      <w:numFmt w:val="taiwaneseCountingThousand"/>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0673ECC"/>
    <w:multiLevelType w:val="hybridMultilevel"/>
    <w:tmpl w:val="F8F69050"/>
    <w:lvl w:ilvl="0" w:tplc="64F44CCE">
      <w:start w:val="10"/>
      <w:numFmt w:val="bullet"/>
      <w:lvlText w:val="□"/>
      <w:lvlJc w:val="left"/>
      <w:pPr>
        <w:tabs>
          <w:tab w:val="num" w:pos="362"/>
        </w:tabs>
        <w:ind w:left="362" w:hanging="360"/>
      </w:pPr>
      <w:rPr>
        <w:rFonts w:ascii="華康細黑體" w:eastAsia="華康細黑體" w:hAnsi="標楷體" w:cs="Times New Roman" w:hint="eastAsia"/>
      </w:rPr>
    </w:lvl>
    <w:lvl w:ilvl="1" w:tplc="04090003" w:tentative="1">
      <w:start w:val="1"/>
      <w:numFmt w:val="bullet"/>
      <w:lvlText w:val=""/>
      <w:lvlJc w:val="left"/>
      <w:pPr>
        <w:tabs>
          <w:tab w:val="num" w:pos="962"/>
        </w:tabs>
        <w:ind w:left="962" w:hanging="480"/>
      </w:pPr>
      <w:rPr>
        <w:rFonts w:ascii="Wingdings" w:hAnsi="Wingdings" w:hint="default"/>
      </w:rPr>
    </w:lvl>
    <w:lvl w:ilvl="2" w:tplc="04090005" w:tentative="1">
      <w:start w:val="1"/>
      <w:numFmt w:val="bullet"/>
      <w:lvlText w:val=""/>
      <w:lvlJc w:val="left"/>
      <w:pPr>
        <w:tabs>
          <w:tab w:val="num" w:pos="1442"/>
        </w:tabs>
        <w:ind w:left="1442" w:hanging="480"/>
      </w:pPr>
      <w:rPr>
        <w:rFonts w:ascii="Wingdings" w:hAnsi="Wingdings" w:hint="default"/>
      </w:rPr>
    </w:lvl>
    <w:lvl w:ilvl="3" w:tplc="04090001" w:tentative="1">
      <w:start w:val="1"/>
      <w:numFmt w:val="bullet"/>
      <w:lvlText w:val=""/>
      <w:lvlJc w:val="left"/>
      <w:pPr>
        <w:tabs>
          <w:tab w:val="num" w:pos="1922"/>
        </w:tabs>
        <w:ind w:left="1922" w:hanging="480"/>
      </w:pPr>
      <w:rPr>
        <w:rFonts w:ascii="Wingdings" w:hAnsi="Wingdings" w:hint="default"/>
      </w:rPr>
    </w:lvl>
    <w:lvl w:ilvl="4" w:tplc="04090003" w:tentative="1">
      <w:start w:val="1"/>
      <w:numFmt w:val="bullet"/>
      <w:lvlText w:val=""/>
      <w:lvlJc w:val="left"/>
      <w:pPr>
        <w:tabs>
          <w:tab w:val="num" w:pos="2402"/>
        </w:tabs>
        <w:ind w:left="2402" w:hanging="480"/>
      </w:pPr>
      <w:rPr>
        <w:rFonts w:ascii="Wingdings" w:hAnsi="Wingdings" w:hint="default"/>
      </w:rPr>
    </w:lvl>
    <w:lvl w:ilvl="5" w:tplc="04090005" w:tentative="1">
      <w:start w:val="1"/>
      <w:numFmt w:val="bullet"/>
      <w:lvlText w:val=""/>
      <w:lvlJc w:val="left"/>
      <w:pPr>
        <w:tabs>
          <w:tab w:val="num" w:pos="2882"/>
        </w:tabs>
        <w:ind w:left="2882" w:hanging="480"/>
      </w:pPr>
      <w:rPr>
        <w:rFonts w:ascii="Wingdings" w:hAnsi="Wingdings" w:hint="default"/>
      </w:rPr>
    </w:lvl>
    <w:lvl w:ilvl="6" w:tplc="04090001" w:tentative="1">
      <w:start w:val="1"/>
      <w:numFmt w:val="bullet"/>
      <w:lvlText w:val=""/>
      <w:lvlJc w:val="left"/>
      <w:pPr>
        <w:tabs>
          <w:tab w:val="num" w:pos="3362"/>
        </w:tabs>
        <w:ind w:left="3362" w:hanging="480"/>
      </w:pPr>
      <w:rPr>
        <w:rFonts w:ascii="Wingdings" w:hAnsi="Wingdings" w:hint="default"/>
      </w:rPr>
    </w:lvl>
    <w:lvl w:ilvl="7" w:tplc="04090003" w:tentative="1">
      <w:start w:val="1"/>
      <w:numFmt w:val="bullet"/>
      <w:lvlText w:val=""/>
      <w:lvlJc w:val="left"/>
      <w:pPr>
        <w:tabs>
          <w:tab w:val="num" w:pos="3842"/>
        </w:tabs>
        <w:ind w:left="3842" w:hanging="480"/>
      </w:pPr>
      <w:rPr>
        <w:rFonts w:ascii="Wingdings" w:hAnsi="Wingdings" w:hint="default"/>
      </w:rPr>
    </w:lvl>
    <w:lvl w:ilvl="8" w:tplc="04090005" w:tentative="1">
      <w:start w:val="1"/>
      <w:numFmt w:val="bullet"/>
      <w:lvlText w:val=""/>
      <w:lvlJc w:val="left"/>
      <w:pPr>
        <w:tabs>
          <w:tab w:val="num" w:pos="4322"/>
        </w:tabs>
        <w:ind w:left="4322" w:hanging="480"/>
      </w:pPr>
      <w:rPr>
        <w:rFonts w:ascii="Wingdings" w:hAnsi="Wingdings" w:hint="default"/>
      </w:rPr>
    </w:lvl>
  </w:abstractNum>
  <w:abstractNum w:abstractNumId="5">
    <w:nsid w:val="2746580D"/>
    <w:multiLevelType w:val="hybridMultilevel"/>
    <w:tmpl w:val="F22E5876"/>
    <w:lvl w:ilvl="0" w:tplc="487C4FDA">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15A6A34"/>
    <w:multiLevelType w:val="hybridMultilevel"/>
    <w:tmpl w:val="94D88D4C"/>
    <w:lvl w:ilvl="0" w:tplc="D6CE468A">
      <w:numFmt w:val="bullet"/>
      <w:lvlText w:val="□"/>
      <w:lvlJc w:val="left"/>
      <w:pPr>
        <w:tabs>
          <w:tab w:val="num" w:pos="360"/>
        </w:tabs>
        <w:ind w:left="360" w:hanging="360"/>
      </w:pPr>
      <w:rPr>
        <w:rFonts w:ascii="華康細黑體" w:eastAsia="華康細黑體" w:hAnsi="標楷體" w:cs="Times New Roman" w:hint="eastAsia"/>
        <w:b/>
        <w:color w:val="FF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4F5420B7"/>
    <w:multiLevelType w:val="hybridMultilevel"/>
    <w:tmpl w:val="B7801CB6"/>
    <w:lvl w:ilvl="0" w:tplc="63FC48F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55C477A0"/>
    <w:multiLevelType w:val="singleLevel"/>
    <w:tmpl w:val="0F627C14"/>
    <w:lvl w:ilvl="0">
      <w:start w:val="4"/>
      <w:numFmt w:val="bullet"/>
      <w:lvlText w:val="※"/>
      <w:lvlJc w:val="left"/>
      <w:pPr>
        <w:tabs>
          <w:tab w:val="num" w:pos="2367"/>
        </w:tabs>
        <w:ind w:left="2367" w:hanging="240"/>
      </w:pPr>
      <w:rPr>
        <w:rFonts w:ascii="新細明體" w:eastAsia="新細明體" w:hAnsi="Times New Roman" w:hint="eastAsia"/>
      </w:rPr>
    </w:lvl>
  </w:abstractNum>
  <w:num w:numId="1">
    <w:abstractNumId w:val="8"/>
  </w:num>
  <w:num w:numId="2">
    <w:abstractNumId w:val="2"/>
  </w:num>
  <w:num w:numId="3">
    <w:abstractNumId w:val="1"/>
  </w:num>
  <w:num w:numId="4">
    <w:abstractNumId w:val="0"/>
  </w:num>
  <w:num w:numId="5">
    <w:abstractNumId w:val="4"/>
  </w:num>
  <w:num w:numId="6">
    <w:abstractNumId w:val="6"/>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46B"/>
    <w:rsid w:val="0000135A"/>
    <w:rsid w:val="00011375"/>
    <w:rsid w:val="000307E0"/>
    <w:rsid w:val="00032067"/>
    <w:rsid w:val="000A062E"/>
    <w:rsid w:val="000A2651"/>
    <w:rsid w:val="000B2DFE"/>
    <w:rsid w:val="000C7752"/>
    <w:rsid w:val="000D7447"/>
    <w:rsid w:val="000E016F"/>
    <w:rsid w:val="000E4AF0"/>
    <w:rsid w:val="000E6EE1"/>
    <w:rsid w:val="000E7DF3"/>
    <w:rsid w:val="00100A5C"/>
    <w:rsid w:val="00106342"/>
    <w:rsid w:val="00146151"/>
    <w:rsid w:val="00150B30"/>
    <w:rsid w:val="00196B09"/>
    <w:rsid w:val="001A6DC3"/>
    <w:rsid w:val="001D19D5"/>
    <w:rsid w:val="001D1CD4"/>
    <w:rsid w:val="001D20CF"/>
    <w:rsid w:val="001D3ECC"/>
    <w:rsid w:val="001D419E"/>
    <w:rsid w:val="001D5536"/>
    <w:rsid w:val="001E0597"/>
    <w:rsid w:val="001F45F3"/>
    <w:rsid w:val="001F7159"/>
    <w:rsid w:val="00202149"/>
    <w:rsid w:val="0021777F"/>
    <w:rsid w:val="00226F64"/>
    <w:rsid w:val="002364C1"/>
    <w:rsid w:val="002434B4"/>
    <w:rsid w:val="002502D4"/>
    <w:rsid w:val="00262061"/>
    <w:rsid w:val="00295C54"/>
    <w:rsid w:val="002A252D"/>
    <w:rsid w:val="002B6F17"/>
    <w:rsid w:val="002C33DB"/>
    <w:rsid w:val="002C6F84"/>
    <w:rsid w:val="002F0CEA"/>
    <w:rsid w:val="002F58AB"/>
    <w:rsid w:val="00311DE2"/>
    <w:rsid w:val="003342C8"/>
    <w:rsid w:val="00345695"/>
    <w:rsid w:val="00354EE5"/>
    <w:rsid w:val="003630DE"/>
    <w:rsid w:val="003666F4"/>
    <w:rsid w:val="0037259A"/>
    <w:rsid w:val="00377584"/>
    <w:rsid w:val="003B2914"/>
    <w:rsid w:val="003D721F"/>
    <w:rsid w:val="003E20FA"/>
    <w:rsid w:val="004125D7"/>
    <w:rsid w:val="00426715"/>
    <w:rsid w:val="00436F82"/>
    <w:rsid w:val="004527D8"/>
    <w:rsid w:val="00466A2D"/>
    <w:rsid w:val="00490046"/>
    <w:rsid w:val="004A26EB"/>
    <w:rsid w:val="004A60B5"/>
    <w:rsid w:val="004B0E3C"/>
    <w:rsid w:val="00504AA6"/>
    <w:rsid w:val="005124DB"/>
    <w:rsid w:val="00522402"/>
    <w:rsid w:val="00526B64"/>
    <w:rsid w:val="00531109"/>
    <w:rsid w:val="00534A7B"/>
    <w:rsid w:val="0055212C"/>
    <w:rsid w:val="005907E6"/>
    <w:rsid w:val="005B2447"/>
    <w:rsid w:val="005D0009"/>
    <w:rsid w:val="005F229C"/>
    <w:rsid w:val="006017E6"/>
    <w:rsid w:val="0061516D"/>
    <w:rsid w:val="006438C5"/>
    <w:rsid w:val="00644C36"/>
    <w:rsid w:val="00646930"/>
    <w:rsid w:val="006512CC"/>
    <w:rsid w:val="00656199"/>
    <w:rsid w:val="00683D54"/>
    <w:rsid w:val="006851AB"/>
    <w:rsid w:val="006978A9"/>
    <w:rsid w:val="006F31CA"/>
    <w:rsid w:val="006F4526"/>
    <w:rsid w:val="00725A82"/>
    <w:rsid w:val="00731B77"/>
    <w:rsid w:val="00733AEC"/>
    <w:rsid w:val="0075014E"/>
    <w:rsid w:val="00776838"/>
    <w:rsid w:val="007B3E19"/>
    <w:rsid w:val="007D019F"/>
    <w:rsid w:val="007D73DC"/>
    <w:rsid w:val="007F5672"/>
    <w:rsid w:val="00806F25"/>
    <w:rsid w:val="00813B92"/>
    <w:rsid w:val="00831200"/>
    <w:rsid w:val="00865F5D"/>
    <w:rsid w:val="00867ACD"/>
    <w:rsid w:val="00867C54"/>
    <w:rsid w:val="00872989"/>
    <w:rsid w:val="00876E84"/>
    <w:rsid w:val="008846F2"/>
    <w:rsid w:val="008A18F6"/>
    <w:rsid w:val="008A3B89"/>
    <w:rsid w:val="008A564A"/>
    <w:rsid w:val="008B201F"/>
    <w:rsid w:val="008D7D7D"/>
    <w:rsid w:val="008E029A"/>
    <w:rsid w:val="008E3AF8"/>
    <w:rsid w:val="008F0D8F"/>
    <w:rsid w:val="008F5560"/>
    <w:rsid w:val="008F5E88"/>
    <w:rsid w:val="0091740C"/>
    <w:rsid w:val="00935078"/>
    <w:rsid w:val="00945838"/>
    <w:rsid w:val="0095100C"/>
    <w:rsid w:val="009732B2"/>
    <w:rsid w:val="00983BA9"/>
    <w:rsid w:val="009B47A6"/>
    <w:rsid w:val="009B6EAB"/>
    <w:rsid w:val="009C0332"/>
    <w:rsid w:val="009C7E4D"/>
    <w:rsid w:val="009F412D"/>
    <w:rsid w:val="009F4E79"/>
    <w:rsid w:val="00A41D32"/>
    <w:rsid w:val="00A542DB"/>
    <w:rsid w:val="00A55D26"/>
    <w:rsid w:val="00A62C1D"/>
    <w:rsid w:val="00A6357D"/>
    <w:rsid w:val="00A7146B"/>
    <w:rsid w:val="00A752F0"/>
    <w:rsid w:val="00A77727"/>
    <w:rsid w:val="00AA0900"/>
    <w:rsid w:val="00AF0AF4"/>
    <w:rsid w:val="00AF60F1"/>
    <w:rsid w:val="00B00698"/>
    <w:rsid w:val="00B17360"/>
    <w:rsid w:val="00B30B9E"/>
    <w:rsid w:val="00B40873"/>
    <w:rsid w:val="00B5083E"/>
    <w:rsid w:val="00B67CB2"/>
    <w:rsid w:val="00B734D7"/>
    <w:rsid w:val="00B81341"/>
    <w:rsid w:val="00BA4775"/>
    <w:rsid w:val="00BC15BF"/>
    <w:rsid w:val="00BC3C31"/>
    <w:rsid w:val="00BC5D1D"/>
    <w:rsid w:val="00BD4DD1"/>
    <w:rsid w:val="00BE5A88"/>
    <w:rsid w:val="00BE79F8"/>
    <w:rsid w:val="00C04AF3"/>
    <w:rsid w:val="00C13A01"/>
    <w:rsid w:val="00C17795"/>
    <w:rsid w:val="00C57785"/>
    <w:rsid w:val="00C6356D"/>
    <w:rsid w:val="00C75984"/>
    <w:rsid w:val="00C81585"/>
    <w:rsid w:val="00C90CC1"/>
    <w:rsid w:val="00C913CB"/>
    <w:rsid w:val="00CB6FFF"/>
    <w:rsid w:val="00CD1225"/>
    <w:rsid w:val="00CF27C8"/>
    <w:rsid w:val="00CF71DD"/>
    <w:rsid w:val="00D504E6"/>
    <w:rsid w:val="00D6175E"/>
    <w:rsid w:val="00D731B1"/>
    <w:rsid w:val="00D7702F"/>
    <w:rsid w:val="00D81060"/>
    <w:rsid w:val="00D810CF"/>
    <w:rsid w:val="00D9185A"/>
    <w:rsid w:val="00DA4485"/>
    <w:rsid w:val="00DC4DB8"/>
    <w:rsid w:val="00DD0749"/>
    <w:rsid w:val="00DE0F0E"/>
    <w:rsid w:val="00E02F71"/>
    <w:rsid w:val="00E149FF"/>
    <w:rsid w:val="00E24242"/>
    <w:rsid w:val="00E47A2A"/>
    <w:rsid w:val="00E609C9"/>
    <w:rsid w:val="00E61B6C"/>
    <w:rsid w:val="00E62E6F"/>
    <w:rsid w:val="00E87059"/>
    <w:rsid w:val="00EA5A47"/>
    <w:rsid w:val="00EB162B"/>
    <w:rsid w:val="00EC54A7"/>
    <w:rsid w:val="00ED5D93"/>
    <w:rsid w:val="00F06377"/>
    <w:rsid w:val="00F06E14"/>
    <w:rsid w:val="00F123A1"/>
    <w:rsid w:val="00F15955"/>
    <w:rsid w:val="00F16374"/>
    <w:rsid w:val="00F17D36"/>
    <w:rsid w:val="00F345FC"/>
    <w:rsid w:val="00F5397C"/>
    <w:rsid w:val="00F63BEE"/>
    <w:rsid w:val="00F652D5"/>
    <w:rsid w:val="00F65F6C"/>
    <w:rsid w:val="00F663F9"/>
    <w:rsid w:val="00F86658"/>
    <w:rsid w:val="00F91094"/>
    <w:rsid w:val="00F944F9"/>
    <w:rsid w:val="00FC7AC1"/>
    <w:rsid w:val="00FE19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4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7146B"/>
    <w:pPr>
      <w:widowControl/>
      <w:spacing w:before="100" w:beforeAutospacing="1" w:after="100" w:afterAutospacing="1"/>
    </w:pPr>
    <w:rPr>
      <w:rFonts w:ascii="新細明體" w:hAnsi="新細明體"/>
      <w:color w:val="000000"/>
      <w:kern w:val="0"/>
    </w:rPr>
  </w:style>
  <w:style w:type="paragraph" w:styleId="a3">
    <w:name w:val="Body Text"/>
    <w:basedOn w:val="a"/>
    <w:link w:val="a4"/>
    <w:rsid w:val="00A7146B"/>
    <w:pPr>
      <w:spacing w:after="120"/>
    </w:pPr>
  </w:style>
  <w:style w:type="character" w:customStyle="1" w:styleId="a4">
    <w:name w:val="本文 字元"/>
    <w:link w:val="a3"/>
    <w:rsid w:val="00A7146B"/>
    <w:rPr>
      <w:rFonts w:eastAsia="新細明體"/>
      <w:kern w:val="2"/>
      <w:sz w:val="24"/>
      <w:szCs w:val="24"/>
      <w:lang w:val="en-US" w:eastAsia="zh-TW" w:bidi="ar-SA"/>
    </w:rPr>
  </w:style>
  <w:style w:type="paragraph" w:styleId="2">
    <w:name w:val="Body Text Indent 2"/>
    <w:basedOn w:val="a"/>
    <w:link w:val="20"/>
    <w:rsid w:val="00A7146B"/>
    <w:pPr>
      <w:spacing w:after="120" w:line="480" w:lineRule="auto"/>
      <w:ind w:leftChars="200" w:left="480"/>
    </w:pPr>
  </w:style>
  <w:style w:type="character" w:customStyle="1" w:styleId="20">
    <w:name w:val="本文縮排 2 字元"/>
    <w:link w:val="2"/>
    <w:rsid w:val="00A7146B"/>
    <w:rPr>
      <w:rFonts w:eastAsia="新細明體"/>
      <w:kern w:val="2"/>
      <w:sz w:val="24"/>
      <w:szCs w:val="24"/>
      <w:lang w:val="en-US" w:eastAsia="zh-TW" w:bidi="ar-SA"/>
    </w:rPr>
  </w:style>
  <w:style w:type="paragraph" w:styleId="a5">
    <w:name w:val="header"/>
    <w:basedOn w:val="a"/>
    <w:link w:val="a6"/>
    <w:rsid w:val="00E87059"/>
    <w:pPr>
      <w:tabs>
        <w:tab w:val="center" w:pos="4153"/>
        <w:tab w:val="right" w:pos="8306"/>
      </w:tabs>
      <w:snapToGrid w:val="0"/>
    </w:pPr>
    <w:rPr>
      <w:sz w:val="20"/>
      <w:szCs w:val="20"/>
    </w:rPr>
  </w:style>
  <w:style w:type="character" w:customStyle="1" w:styleId="a6">
    <w:name w:val="頁首 字元"/>
    <w:link w:val="a5"/>
    <w:rsid w:val="00E87059"/>
    <w:rPr>
      <w:kern w:val="2"/>
    </w:rPr>
  </w:style>
  <w:style w:type="paragraph" w:styleId="a7">
    <w:name w:val="footer"/>
    <w:basedOn w:val="a"/>
    <w:link w:val="a8"/>
    <w:rsid w:val="00E87059"/>
    <w:pPr>
      <w:tabs>
        <w:tab w:val="center" w:pos="4153"/>
        <w:tab w:val="right" w:pos="8306"/>
      </w:tabs>
      <w:snapToGrid w:val="0"/>
    </w:pPr>
    <w:rPr>
      <w:sz w:val="20"/>
      <w:szCs w:val="20"/>
    </w:rPr>
  </w:style>
  <w:style w:type="character" w:customStyle="1" w:styleId="a8">
    <w:name w:val="頁尾 字元"/>
    <w:link w:val="a7"/>
    <w:rsid w:val="00E87059"/>
    <w:rPr>
      <w:kern w:val="2"/>
    </w:rPr>
  </w:style>
  <w:style w:type="paragraph" w:styleId="a9">
    <w:name w:val="Body Text Indent"/>
    <w:basedOn w:val="a"/>
    <w:link w:val="aa"/>
    <w:rsid w:val="00E87059"/>
    <w:pPr>
      <w:spacing w:after="120"/>
      <w:ind w:leftChars="200" w:left="480"/>
    </w:pPr>
  </w:style>
  <w:style w:type="character" w:customStyle="1" w:styleId="aa">
    <w:name w:val="本文縮排 字元"/>
    <w:link w:val="a9"/>
    <w:rsid w:val="00E87059"/>
    <w:rPr>
      <w:kern w:val="2"/>
      <w:sz w:val="24"/>
      <w:szCs w:val="24"/>
    </w:rPr>
  </w:style>
  <w:style w:type="character" w:customStyle="1" w:styleId="unnamed1">
    <w:name w:val="unnamed1"/>
    <w:basedOn w:val="a0"/>
    <w:rsid w:val="003630DE"/>
  </w:style>
  <w:style w:type="paragraph" w:styleId="ab">
    <w:name w:val="Balloon Text"/>
    <w:basedOn w:val="a"/>
    <w:link w:val="ac"/>
    <w:rsid w:val="001D20CF"/>
    <w:rPr>
      <w:rFonts w:ascii="Cambria" w:hAnsi="Cambria"/>
      <w:sz w:val="18"/>
      <w:szCs w:val="18"/>
    </w:rPr>
  </w:style>
  <w:style w:type="character" w:customStyle="1" w:styleId="ac">
    <w:name w:val="註解方塊文字 字元"/>
    <w:link w:val="ab"/>
    <w:rsid w:val="001D20CF"/>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5B787-E581-4DD6-8F63-5B5530046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561</Words>
  <Characters>3201</Characters>
  <Application>Microsoft Office Word</Application>
  <DocSecurity>0</DocSecurity>
  <Lines>26</Lines>
  <Paragraphs>7</Paragraphs>
  <ScaleCrop>false</ScaleCrop>
  <Company>CMT</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cp:lastModifiedBy>
  <cp:revision>6</cp:revision>
  <cp:lastPrinted>2017-08-30T09:01:00Z</cp:lastPrinted>
  <dcterms:created xsi:type="dcterms:W3CDTF">2017-10-03T01:36:00Z</dcterms:created>
  <dcterms:modified xsi:type="dcterms:W3CDTF">2017-10-23T01:54:00Z</dcterms:modified>
</cp:coreProperties>
</file>