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61" w:rsidRDefault="00E04C61" w:rsidP="00E04C61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嘉義市私立興華高級中學圖書館第152期【好書週報】</w:t>
      </w:r>
    </w:p>
    <w:p w:rsidR="00E04C61" w:rsidRDefault="00E04C61" w:rsidP="00E04C61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發行日期：105年1月11日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E04C61" w:rsidTr="009E3AE4">
        <w:trPr>
          <w:jc w:val="center"/>
        </w:trPr>
        <w:tc>
          <w:tcPr>
            <w:tcW w:w="2978" w:type="dxa"/>
          </w:tcPr>
          <w:p w:rsidR="00E04C61" w:rsidRPr="00AB44C7" w:rsidRDefault="00E04C61" w:rsidP="009E3AE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E04C61" w:rsidRPr="00AB44C7" w:rsidRDefault="00E04C61" w:rsidP="009E3AE4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E04C61" w:rsidRPr="00804ADB" w:rsidTr="009E3AE4">
        <w:trPr>
          <w:trHeight w:val="2534"/>
          <w:jc w:val="center"/>
        </w:trPr>
        <w:tc>
          <w:tcPr>
            <w:tcW w:w="2978" w:type="dxa"/>
          </w:tcPr>
          <w:p w:rsidR="00E04C61" w:rsidRDefault="00E04C61" w:rsidP="009E3AE4">
            <w:pPr>
              <w:jc w:val="center"/>
              <w:rPr>
                <w:b/>
                <w:noProof/>
                <w:szCs w:val="24"/>
              </w:rPr>
            </w:pPr>
          </w:p>
          <w:p w:rsidR="00E04C61" w:rsidRPr="00804ADB" w:rsidRDefault="00FE6CA0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A23E98" wp14:editId="4648123A">
                  <wp:extent cx="1569720" cy="1795749"/>
                  <wp:effectExtent l="0" t="0" r="0" b="0"/>
                  <wp:docPr id="3" name="圖片 3" descr="http://im2.book.com.tw/image/getImage?image=http://www.books.com.tw/img/001/065/61/0010656112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2.book.com.tw/image/getImage?image=http://www.books.com.tw/img/001/065/61/0010656112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3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4C61" w:rsidRPr="00912DB5" w:rsidRDefault="00FE6CA0" w:rsidP="00F4526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912DB5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塵世到處是風景</w:t>
            </w:r>
          </w:p>
          <w:p w:rsidR="00542818" w:rsidRPr="008619B4" w:rsidRDefault="00AF3E59" w:rsidP="00912DB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542818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清茶一撮，無奈生活平淡如冷水，這是世間絕大多數人的遭遇。</w:t>
            </w:r>
            <w:r w:rsidR="00542818" w:rsidRPr="00542818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542818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該怎樣面對、該如何打發？這個問題引人思考。浮生若茶，我們何嘗不是一撮生命的清茶？命運又何嘗不是一壺溫水或熾熱的沸水呢？茶葉因為沉浮，才釋放了本身的清香，而生命，也只有遭遇一次次挫折和坎坷，才激發出人生那一脈幽香！人生苦短、生命無常。有多少人未及釋放芳香，就匆匆一生。有多少人，遇到冷水沏茶，一生光景混混僵僵。人，生之前，不知道在何方。人，死之後，不知道去何處。只有中間的路途才是生命的長度。誰都無法破譯生命的奧秘，誰都無法洞悉生命的長短。但是，我們能夠改變的是有限生命裡的溫度</w:t>
            </w:r>
            <w:r w:rsidR="00542818" w:rsidRPr="008619B4">
              <w:rPr>
                <w:rFonts w:ascii="Arial" w:eastAsia="新細明體" w:hAnsi="Arial" w:cs="Arial"/>
                <w:b/>
                <w:color w:val="232323"/>
                <w:kern w:val="0"/>
                <w:sz w:val="22"/>
                <w:shd w:val="clear" w:color="auto" w:fill="FFFFFF"/>
              </w:rPr>
              <w:t>。</w:t>
            </w:r>
          </w:p>
        </w:tc>
      </w:tr>
      <w:tr w:rsidR="00E04C61" w:rsidRPr="00804ADB" w:rsidTr="009E3AE4">
        <w:trPr>
          <w:trHeight w:val="2916"/>
          <w:jc w:val="center"/>
        </w:trPr>
        <w:tc>
          <w:tcPr>
            <w:tcW w:w="2978" w:type="dxa"/>
          </w:tcPr>
          <w:p w:rsidR="00E04C61" w:rsidRPr="00804ADB" w:rsidRDefault="00FE6CA0" w:rsidP="009E3AE4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F02013" wp14:editId="780B4D0B">
                  <wp:extent cx="1661160" cy="1798320"/>
                  <wp:effectExtent l="0" t="0" r="0" b="0"/>
                  <wp:docPr id="4" name="圖片 4" descr="聽弘一大師講鹹淡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聽弘一大師講鹹淡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71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弘一大師講鹹淡人生</w:t>
            </w:r>
          </w:p>
          <w:p w:rsidR="00FE6CA0" w:rsidRPr="00804ADB" w:rsidRDefault="00AF3E59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FE6CA0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精神富足的人才是真正的富足，否則，即使富如國王，也會貧如乞丐。讀李叔同，我們的內心會獲得一種空靈的美感，那是一種久遠的自然的力量。他使我們低下頭，開始</w:t>
            </w:r>
            <w:r w:rsidR="00FE6CA0"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審視自身，重新關注已被遺忘很久的自我的真實性靈。而南懷瑾，身在繁華又笑看繁華，他是繁華世間的智者，得享繁華卻又不被繁華所累。於是，他講述人生種種人情世故，講處世哲學、講生存策略，這一切，都是為了使我們更好地生活在人與人的世界裏。讀弘一大師，我們的內心會獲得一種空靈的美感，那是一種久遠的自然的力量。他使我們低下頭，開始審視自身，重新關注已被遺忘很久的自我的真實性靈。所謂看破紅塵，對有些人來說只不過是不入紅塵而已。</w:t>
            </w:r>
          </w:p>
        </w:tc>
      </w:tr>
      <w:tr w:rsidR="00E04C61" w:rsidRPr="00804ADB" w:rsidTr="008619B4">
        <w:trPr>
          <w:trHeight w:val="2818"/>
          <w:jc w:val="center"/>
        </w:trPr>
        <w:tc>
          <w:tcPr>
            <w:tcW w:w="2978" w:type="dxa"/>
          </w:tcPr>
          <w:p w:rsidR="00E04C61" w:rsidRPr="00804ADB" w:rsidRDefault="00E23717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979E86" wp14:editId="27A95A84">
                  <wp:extent cx="1798320" cy="1699260"/>
                  <wp:effectExtent l="0" t="0" r="0" b="0"/>
                  <wp:docPr id="5" name="圖片 5" descr="吞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吞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70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吞火</w:t>
            </w:r>
          </w:p>
          <w:p w:rsidR="00912DB5" w:rsidRDefault="00AF3E59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FF412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瑪格麗特</w:t>
            </w: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艾特伍</w:t>
            </w: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是</w:t>
            </w:r>
            <w:r w:rsidR="008619B4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加拿大文學女王</w:t>
            </w:r>
            <w:r w:rsidR="008619B4"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，也是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諾貝爾文學獎重量級候選人</w:t>
            </w:r>
            <w:r w:rsidR="00912DB5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本書是</w:t>
            </w:r>
            <w:r w:rsidR="008619B4"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她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30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年詩作精選。</w:t>
            </w:r>
          </w:p>
          <w:p w:rsidR="00912DB5" w:rsidRPr="00912DB5" w:rsidRDefault="00912DB5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</w:p>
          <w:p w:rsidR="008619B4" w:rsidRDefault="00E23717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　照片攝於我溺死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之後第二天</w:t>
            </w:r>
            <w:r w:rsidR="00AF3E59" w:rsidRPr="008619B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我在湖裡，在照片中央，幾乎就在湖面下</w:t>
            </w:r>
            <w:r w:rsidR="008619B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很難判斷正確位置或說得清我的大小尺寸</w:t>
            </w:r>
            <w:r w:rsidR="00912DB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水讓光線扭曲變形</w:t>
            </w:r>
            <w:r w:rsidR="00AF3E59" w:rsidRPr="008619B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但如果你看得夠久</w:t>
            </w:r>
            <w:r w:rsidR="00AF3E59" w:rsidRPr="008619B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最後你一定能看到我</w:t>
            </w:r>
            <w:r w:rsidR="00912DB5">
              <w:rPr>
                <w:rFonts w:ascii="新細明體" w:eastAsia="新細明體" w:hAnsi="新細明體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8619B4" w:rsidRDefault="008619B4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</w:pPr>
          </w:p>
          <w:p w:rsidR="00E23717" w:rsidRPr="008619B4" w:rsidRDefault="00E23717" w:rsidP="00912DB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 xml:space="preserve">　　</w:t>
            </w:r>
            <w:r w:rsidR="00912DB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取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自</w:t>
            </w:r>
            <w:r w:rsidR="00912DB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於</w:t>
            </w:r>
            <w:r w:rsidRPr="008619B4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〈這是一張我的照片〉</w:t>
            </w:r>
            <w:r w:rsidR="00912DB5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的詩篇</w:t>
            </w:r>
          </w:p>
        </w:tc>
      </w:tr>
      <w:tr w:rsidR="00E04C61" w:rsidRPr="00804ADB" w:rsidTr="009E3AE4">
        <w:trPr>
          <w:trHeight w:val="3244"/>
          <w:jc w:val="center"/>
        </w:trPr>
        <w:tc>
          <w:tcPr>
            <w:tcW w:w="2978" w:type="dxa"/>
          </w:tcPr>
          <w:p w:rsidR="00E04C61" w:rsidRPr="00804ADB" w:rsidRDefault="00E23717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F21A98" wp14:editId="4BF3299C">
                  <wp:extent cx="1800000" cy="1800000"/>
                  <wp:effectExtent l="0" t="0" r="0" b="0"/>
                  <wp:docPr id="6" name="圖片 6" descr="神隱少女故事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神隱少女故事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神隱少女</w:t>
            </w:r>
          </w:p>
          <w:p w:rsidR="00E23717" w:rsidRPr="00E23717" w:rsidRDefault="008619B4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獲獎無數、日本最賣座的動畫電影！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年僅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10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、平凡的少女千尋隨著父母一同驅車搬往新家，但途中因迷了路而誤闖進一個人類不該進入、古老的日式小鎮。千尋的父母發現了一大堆的美食，便在未經許可的情況下開始大快朵頤，誰知轉眼間，他們竟變成了兩頭豬。驚嚇不已的千尋為了拯救父母，於是便在剛相遇的少年．白龍的幫助之下，來到一間專門服侍日本八百萬天神洗澡、名為「油屋」的澡堂裡工作，也就此展開一段不可思議的奇妙旅程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這是宮崎導演希望這部電影能夠成為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10</w:t>
            </w:r>
            <w:r w:rsidR="00E23717" w:rsidRPr="00E23717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歲女生的觀眾，真正與自己願望相遇的一部作品！</w:t>
            </w:r>
          </w:p>
          <w:p w:rsidR="00E04C61" w:rsidRPr="00E23717" w:rsidRDefault="00E04C61" w:rsidP="009E3AE4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</w:tbl>
    <w:p w:rsidR="00E04C61" w:rsidRPr="00804ADB" w:rsidRDefault="00E04C61" w:rsidP="00E04C61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E04C61" w:rsidRPr="00804ADB" w:rsidTr="009E3AE4">
        <w:trPr>
          <w:jc w:val="center"/>
        </w:trPr>
        <w:tc>
          <w:tcPr>
            <w:tcW w:w="2978" w:type="dxa"/>
          </w:tcPr>
          <w:p w:rsidR="00E04C61" w:rsidRPr="00804ADB" w:rsidRDefault="00E04C61" w:rsidP="009E3AE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E04C61" w:rsidRPr="00804ADB" w:rsidRDefault="00E04C61" w:rsidP="009E3AE4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E04C61" w:rsidRPr="00804ADB" w:rsidTr="009E3AE4">
        <w:trPr>
          <w:trHeight w:val="2818"/>
          <w:jc w:val="center"/>
        </w:trPr>
        <w:tc>
          <w:tcPr>
            <w:tcW w:w="2978" w:type="dxa"/>
            <w:vAlign w:val="center"/>
          </w:tcPr>
          <w:p w:rsidR="00E04C61" w:rsidRPr="00804ADB" w:rsidRDefault="00E23717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CD505C" wp14:editId="396E43AA">
                  <wp:extent cx="1798320" cy="2171700"/>
                  <wp:effectExtent l="0" t="0" r="0" b="0"/>
                  <wp:docPr id="7" name="圖片 7" descr="http://im2.book.com.tw/image/getImage?image=http://www.books.com.tw/img/001/068/46/0010684668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8/46/0010684668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173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4C61" w:rsidRDefault="00F4526D" w:rsidP="009E3AE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醒來的森林</w:t>
            </w:r>
          </w:p>
          <w:p w:rsidR="00E23717" w:rsidRPr="007D0B31" w:rsidRDefault="008619B4" w:rsidP="00912DB5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8619B4">
              <w:rPr>
                <w:rFonts w:eastAsia="新細明體"/>
                <w:bCs/>
                <w:color w:val="232323"/>
                <w:kern w:val="0"/>
                <w:szCs w:val="24"/>
              </w:rPr>
              <w:t xml:space="preserve">    </w:t>
            </w:r>
            <w:r w:rsidR="00E23717" w:rsidRPr="00912DB5">
              <w:rPr>
                <w:rFonts w:eastAsia="新細明體"/>
                <w:b/>
                <w:bCs/>
                <w:color w:val="232323"/>
                <w:kern w:val="0"/>
                <w:szCs w:val="24"/>
              </w:rPr>
              <w:t>一位帶著望遠鏡的詩人</w:t>
            </w:r>
            <w:r w:rsidRPr="00912DB5">
              <w:rPr>
                <w:rFonts w:ascii="Arial" w:eastAsia="新細明體" w:hAnsi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E23717" w:rsidRPr="00912DB5">
              <w:rPr>
                <w:rFonts w:eastAsia="新細明體"/>
                <w:b/>
                <w:bCs/>
                <w:color w:val="232323"/>
                <w:kern w:val="0"/>
                <w:szCs w:val="24"/>
              </w:rPr>
              <w:t>一位總是等待春天與藍鶇的鳥類學家</w:t>
            </w:r>
            <w:r w:rsidRPr="00912DB5">
              <w:rPr>
                <w:rFonts w:ascii="Arial" w:eastAsia="新細明體" w:hAnsi="Arial" w:hint="eastAsia"/>
                <w:b/>
                <w:bCs/>
                <w:color w:val="232323"/>
                <w:kern w:val="0"/>
                <w:szCs w:val="24"/>
              </w:rPr>
              <w:t>，</w:t>
            </w:r>
            <w:r w:rsidR="00E23717" w:rsidRPr="00912DB5">
              <w:rPr>
                <w:rFonts w:eastAsia="新細明體"/>
                <w:b/>
                <w:bCs/>
                <w:color w:val="232323"/>
                <w:kern w:val="0"/>
                <w:szCs w:val="24"/>
              </w:rPr>
              <w:t>引你走入森林祕徑尋訪「鳥之王國」</w:t>
            </w:r>
            <w:r w:rsidRPr="00912DB5">
              <w:rPr>
                <w:rFonts w:ascii="Arial" w:eastAsia="新細明體" w:hAnsi="Arial" w:hint="eastAsia"/>
                <w:b/>
                <w:bCs/>
                <w:color w:val="232323"/>
                <w:kern w:val="0"/>
                <w:szCs w:val="24"/>
              </w:rPr>
              <w:t>；</w:t>
            </w:r>
            <w:r w:rsidR="00E23717" w:rsidRPr="00912DB5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眾鳥回到</w:t>
            </w:r>
            <w:r w:rsidR="00E23717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此地，主要目的是繁殖下一代，因此可以聽到許多不絕於耳的求偶情歌，以及宣示領域的鳴叫聲：灰冠山雀清脆而甜蜜的哨聲；五十雀柔和而略帶鼻音的笛鳴聲；藍鶇綿長而輕快的顫音；草地鷚悠長洪亮的鳴聲；松雞振翅打擊空氣的鼓點</w:t>
            </w:r>
            <w:r w:rsidR="00E23717" w:rsidRPr="00912DB5">
              <w:rPr>
                <w:rFonts w:ascii="Cambria Math" w:hAnsi="Cambria Math" w:cs="Cambria Math"/>
                <w:b/>
                <w:color w:val="232323"/>
                <w:szCs w:val="24"/>
                <w:shd w:val="clear" w:color="auto" w:fill="FFFFFF"/>
              </w:rPr>
              <w:t>⋯⋯</w:t>
            </w:r>
            <w:r w:rsidR="00E23717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他們，是春天的使者。鳥兒也是大自然的建築師！巴勒斯透過巧妙偽裝，融入環境觀察鳥兒的巢穴：他們審視樹木的節孔與腐心、瞥視岩壁和樹叢，一心一意尋找築巢棲身之處，為育雛作準備。多數鳥兒選擇苔蘚、枯葉、細枝、毛羽等材料築巢，與自然融為一體；但黃鸝則是「大膽的小偷」，喜歡</w:t>
            </w:r>
            <w:r w:rsidR="00912DB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．</w:t>
            </w:r>
            <w:r w:rsidR="00912DB5">
              <w:rPr>
                <w:rFonts w:ascii="新細明體" w:eastAsia="新細明體" w:hAnsi="新細明體" w:cs="Arial" w:hint="eastAsia"/>
                <w:b/>
                <w:color w:val="232323"/>
                <w:szCs w:val="24"/>
                <w:shd w:val="clear" w:color="auto" w:fill="FFFFFF"/>
              </w:rPr>
              <w:t>．</w:t>
            </w:r>
            <w:r w:rsidR="00912DB5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．</w:t>
            </w:r>
          </w:p>
        </w:tc>
      </w:tr>
      <w:tr w:rsidR="00E04C61" w:rsidRPr="00804ADB" w:rsidTr="000D4F7C">
        <w:trPr>
          <w:trHeight w:val="3842"/>
          <w:jc w:val="center"/>
        </w:trPr>
        <w:tc>
          <w:tcPr>
            <w:tcW w:w="2978" w:type="dxa"/>
            <w:vAlign w:val="center"/>
          </w:tcPr>
          <w:p w:rsidR="00E04C61" w:rsidRPr="00804ADB" w:rsidRDefault="00E23717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36CC04" wp14:editId="203D6556">
                  <wp:extent cx="1798320" cy="1905000"/>
                  <wp:effectExtent l="0" t="0" r="0" b="0"/>
                  <wp:docPr id="8" name="圖片 8" descr="吟唱靈魂的瓦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吟唱靈魂的瓦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C61" w:rsidRPr="00804ADB" w:rsidRDefault="00E04C61" w:rsidP="009E3AE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吟唱靈魂瓦片</w:t>
            </w:r>
          </w:p>
          <w:p w:rsidR="00912DB5" w:rsidRPr="007D0B31" w:rsidRDefault="008619B4" w:rsidP="000D4F7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E23717" w:rsidRPr="00912DB5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只有開啟了心靈之窗，才能聞到稻花的飄香，才能看到那些誘人的風景。　　因為快樂的日子很多，天空中不是總有陰霾，心靈閉鎖的人總是抱怨漂泊，可是是否想過在</w:t>
            </w:r>
            <w:r w:rsidR="00E23717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漂泊的路上，會看到更多別人看不到的風景呢？每個人的心裏都有一座秘密花園，在這座花園裏住著自己和自己的故事，只有那個拿著開啟心靈鑰匙的人，才能打開這扇心靈的窗戶。如果打開心靈的那扇窗，就會發現，在陽光的照耀下，原來這個世界是那樣的美好，花園裏的鮮花正盛開，自然萬物都是那麼鮮活，鳥兒在歌唱，山泉在叮咚，美景讓眼前一亮的同時，那些詩情畫意的美好就會走進心裏，就像克雷文勳爵，花園的門鎖上了，可是心靈的窗子被打開了，快樂住進來，煩惱就走遠了。</w:t>
            </w:r>
          </w:p>
        </w:tc>
      </w:tr>
      <w:tr w:rsidR="00E04C61" w:rsidRPr="00804ADB" w:rsidTr="009E3AE4">
        <w:trPr>
          <w:jc w:val="center"/>
        </w:trPr>
        <w:tc>
          <w:tcPr>
            <w:tcW w:w="2978" w:type="dxa"/>
            <w:vAlign w:val="center"/>
          </w:tcPr>
          <w:p w:rsidR="00E04C61" w:rsidRPr="00804ADB" w:rsidRDefault="00E23717" w:rsidP="009E3AE4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DAF31A" wp14:editId="0B55EBEB">
                  <wp:extent cx="1800000" cy="1800000"/>
                  <wp:effectExtent l="0" t="0" r="0" b="0"/>
                  <wp:docPr id="9" name="圖片 9" descr="就這樣開了一家書店：永樂座的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就這樣開了一家書店：永樂座的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就這樣開了一家書店</w:t>
            </w:r>
          </w:p>
          <w:p w:rsidR="00E23717" w:rsidRPr="00804ADB" w:rsidRDefault="008619B4" w:rsidP="000D4F7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永樂座是一九二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○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年代大稻埕知名的劇院，現早已被拆除，一磚一瓦也不剩。近百年後，二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○</w:t>
            </w:r>
            <w:r w:rsidR="00E23717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一一年七月三十日，盛夏的週末夜，鬼門開的前一晚，「永楽座」書店</w:t>
            </w:r>
            <w:r w:rsidR="00E23717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降生在泰順街一處地下室，生肖兔，獅子座。一間不只是書店的書店於焉誕生。在這裡，有人收書賣書、有人讀書談書，所有人，都愛書。愛書人和書的生命也都如戲；在「永楽座」舞台上，他們成為永遠的主角。臺灣文壇最迷人的風景，就在這裡不斷、不斷上演</w:t>
            </w:r>
            <w:r w:rsidRPr="00912DB5">
              <w:rPr>
                <w:rFonts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="00E23717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「書店還在的時候，我會盡一切的努力。書店關門，我就走。我始終希望自己這麼灑脫。」石芳瑜的「永楽座」風風火火地來，或許也會和紙本書一起、像當年的劇院在時代洪流中消失。</w:t>
            </w:r>
          </w:p>
        </w:tc>
      </w:tr>
      <w:tr w:rsidR="00E04C61" w:rsidRPr="00804ADB" w:rsidTr="009E3AE4">
        <w:trPr>
          <w:trHeight w:val="3244"/>
          <w:jc w:val="center"/>
        </w:trPr>
        <w:tc>
          <w:tcPr>
            <w:tcW w:w="2978" w:type="dxa"/>
            <w:vAlign w:val="center"/>
          </w:tcPr>
          <w:p w:rsidR="00E04C61" w:rsidRPr="00804ADB" w:rsidRDefault="00542818" w:rsidP="009E3AE4">
            <w:pPr>
              <w:jc w:val="center"/>
              <w:rPr>
                <w:b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D8304F4" wp14:editId="652A4EB2">
                  <wp:extent cx="1798320" cy="1996440"/>
                  <wp:effectExtent l="0" t="0" r="0" b="3810"/>
                  <wp:docPr id="10" name="圖片 10" descr="鉛筆畫新手的第一本書：3個步驟、81個範例，教你學會用鉛筆畫各種主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鉛筆畫新手的第一本書：3個步驟、81個範例，教你學會用鉛筆畫各種主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99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04C61" w:rsidRPr="00804ADB" w:rsidRDefault="00E04C61" w:rsidP="009E3AE4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E04C61" w:rsidRPr="008619B4" w:rsidRDefault="00F4526D" w:rsidP="008619B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鉛筆畫新手的第一本書</w:t>
            </w:r>
          </w:p>
          <w:p w:rsidR="00542818" w:rsidRPr="00802800" w:rsidRDefault="008619B4" w:rsidP="000D4F7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619B4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542818" w:rsidRPr="008619B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鉛筆畫是最簡單、最便利、最基本的畫畫方式，是一切藝術與繪畫的起源，也可做為創意的發想方式。已故的蘋果電腦創辦人賈伯斯便曾自述，他從小到大沒事，</w:t>
            </w:r>
            <w:r w:rsidR="00542818" w:rsidRPr="00912DB5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就</w:t>
            </w:r>
            <w:r w:rsidR="00542818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喜歡拿枝鉛筆來畫畫。本書為美國最受歡迎、最長銷的繪畫自學書籍，提供初學者各種動手下筆畫的引導與訣竅。書中除了關於用具與技法等基礎介紹之外，主要有大量的範例，大多皆以</w:t>
            </w:r>
            <w:r w:rsidR="00542818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</w:t>
            </w:r>
            <w:r w:rsidR="00542818" w:rsidRPr="00912DB5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分解步驟，示範各種畫法。書裡以非常淺顯的文字，配上各種細部放大的圖解，以一個個分解步驟式的畫法呈現，非常簡單易學。涵蓋主題廣泛，包括人物、風景、動物、植物、靜物等各大類別。此外也包含從入門到進階的技法與各種小訣竅介紹。書中的內容深具啟發性，可提供創作的靈感，很快你就會發現畫畫這個世界有多麼迷人！</w:t>
            </w:r>
          </w:p>
        </w:tc>
      </w:tr>
    </w:tbl>
    <w:p w:rsidR="00E04C61" w:rsidRPr="006B0DC0" w:rsidRDefault="00E04C61" w:rsidP="00E04C61"/>
    <w:p w:rsidR="00FF6C0F" w:rsidRDefault="00FF6C0F"/>
    <w:sectPr w:rsidR="00FF6C0F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1"/>
    <w:rsid w:val="000D4F7C"/>
    <w:rsid w:val="00542818"/>
    <w:rsid w:val="008619B4"/>
    <w:rsid w:val="00912DB5"/>
    <w:rsid w:val="00AF3E59"/>
    <w:rsid w:val="00E04C61"/>
    <w:rsid w:val="00E23717"/>
    <w:rsid w:val="00F4526D"/>
    <w:rsid w:val="00FE6CA0"/>
    <w:rsid w:val="00FF412B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04C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6C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23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E04C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E6C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237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2D61-E1E2-465F-A132-DD6D1040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5</cp:revision>
  <dcterms:created xsi:type="dcterms:W3CDTF">2016-01-08T07:36:00Z</dcterms:created>
  <dcterms:modified xsi:type="dcterms:W3CDTF">2016-01-09T00:07:00Z</dcterms:modified>
</cp:coreProperties>
</file>