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FF" w:rsidRDefault="00DF3EFF" w:rsidP="00DF3EFF">
      <w:pPr>
        <w:snapToGrid w:val="0"/>
        <w:jc w:val="center"/>
        <w:rPr>
          <w:rFonts w:ascii="華康超明體(P)" w:eastAsia="華康超明體(P)"/>
          <w:sz w:val="36"/>
        </w:rPr>
      </w:pPr>
      <w:r>
        <w:rPr>
          <w:rFonts w:ascii="華康超明體(P)" w:eastAsia="華康超明體(P)" w:hint="eastAsia"/>
          <w:sz w:val="36"/>
        </w:rPr>
        <w:t>嘉義市私立興華高級中學圖書館第</w:t>
      </w:r>
      <w:r w:rsidR="005E0116">
        <w:rPr>
          <w:rFonts w:ascii="華康超明體(P)" w:eastAsia="華康超明體(P)" w:hint="eastAsia"/>
          <w:sz w:val="36"/>
        </w:rPr>
        <w:t>13</w:t>
      </w:r>
      <w:r w:rsidR="002D2D29">
        <w:rPr>
          <w:rFonts w:ascii="華康超明體(P)" w:eastAsia="華康超明體(P)" w:hint="eastAsia"/>
          <w:sz w:val="36"/>
        </w:rPr>
        <w:t>6</w:t>
      </w:r>
      <w:r>
        <w:rPr>
          <w:rFonts w:ascii="華康超明體(P)" w:eastAsia="華康超明體(P)" w:hint="eastAsia"/>
          <w:sz w:val="36"/>
        </w:rPr>
        <w:t>期【好書週報】</w:t>
      </w:r>
    </w:p>
    <w:p w:rsidR="00DF3EFF" w:rsidRDefault="00DF3EFF" w:rsidP="00DF3EFF">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w:t>
      </w:r>
      <w:r w:rsidR="00946277">
        <w:rPr>
          <w:rFonts w:ascii="華康超明體(P)" w:eastAsia="華康超明體(P)" w:hint="eastAsia"/>
          <w:color w:val="000000"/>
          <w:sz w:val="36"/>
        </w:rPr>
        <w:t>4</w:t>
      </w:r>
      <w:r>
        <w:rPr>
          <w:rFonts w:ascii="華康超明體(P)" w:eastAsia="華康超明體(P)" w:hint="eastAsia"/>
          <w:color w:val="000000"/>
          <w:sz w:val="36"/>
        </w:rPr>
        <w:t>年</w:t>
      </w:r>
      <w:r w:rsidR="002D2D29">
        <w:rPr>
          <w:rFonts w:ascii="華康超明體(P)" w:eastAsia="華康超明體(P)" w:hint="eastAsia"/>
          <w:color w:val="000000"/>
          <w:sz w:val="36"/>
        </w:rPr>
        <w:t>6</w:t>
      </w:r>
      <w:r>
        <w:rPr>
          <w:rFonts w:ascii="華康超明體(P)" w:eastAsia="華康超明體(P)" w:hint="eastAsia"/>
          <w:color w:val="000000"/>
          <w:sz w:val="36"/>
        </w:rPr>
        <w:t>月</w:t>
      </w:r>
      <w:r w:rsidR="002D2D29">
        <w:rPr>
          <w:rFonts w:ascii="華康超明體(P)" w:eastAsia="華康超明體(P)" w:hint="eastAsia"/>
          <w:color w:val="000000"/>
          <w:sz w:val="36"/>
        </w:rPr>
        <w:t>15</w:t>
      </w:r>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2978"/>
        <w:gridCol w:w="7229"/>
      </w:tblGrid>
      <w:tr w:rsidR="00DF3EFF" w:rsidTr="006B0DC0">
        <w:trPr>
          <w:jc w:val="center"/>
        </w:trPr>
        <w:tc>
          <w:tcPr>
            <w:tcW w:w="2978" w:type="dxa"/>
          </w:tcPr>
          <w:p w:rsidR="00DF3EFF" w:rsidRPr="00AB44C7" w:rsidRDefault="00DF3EFF" w:rsidP="005031AE">
            <w:pPr>
              <w:jc w:val="center"/>
              <w:rPr>
                <w:b/>
              </w:rPr>
            </w:pPr>
            <w:r w:rsidRPr="00AB44C7">
              <w:rPr>
                <w:rFonts w:hint="eastAsia"/>
                <w:b/>
              </w:rPr>
              <w:t>書名、封面</w:t>
            </w:r>
          </w:p>
        </w:tc>
        <w:tc>
          <w:tcPr>
            <w:tcW w:w="7229" w:type="dxa"/>
          </w:tcPr>
          <w:p w:rsidR="00DF3EFF" w:rsidRPr="00AB44C7" w:rsidRDefault="00DF3EFF" w:rsidP="005031AE">
            <w:pPr>
              <w:jc w:val="center"/>
              <w:rPr>
                <w:b/>
              </w:rPr>
            </w:pPr>
            <w:r w:rsidRPr="00AB44C7">
              <w:rPr>
                <w:rFonts w:hint="eastAsia"/>
                <w:b/>
              </w:rPr>
              <w:t>內容簡介</w:t>
            </w:r>
          </w:p>
        </w:tc>
      </w:tr>
      <w:tr w:rsidR="00DF3EFF" w:rsidRPr="00BD0713" w:rsidTr="00992F36">
        <w:trPr>
          <w:trHeight w:val="2960"/>
          <w:jc w:val="center"/>
        </w:trPr>
        <w:tc>
          <w:tcPr>
            <w:tcW w:w="2978" w:type="dxa"/>
          </w:tcPr>
          <w:p w:rsidR="00DF3EFF" w:rsidRPr="00BD0713" w:rsidRDefault="00992F36" w:rsidP="00C27368">
            <w:pPr>
              <w:jc w:val="center"/>
              <w:rPr>
                <w:b/>
                <w:sz w:val="20"/>
                <w:szCs w:val="20"/>
              </w:rP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35pt;height:126.45pt">
                  <v:imagedata r:id="rId6" o:title="1"/>
                </v:shape>
              </w:pict>
            </w:r>
          </w:p>
        </w:tc>
        <w:tc>
          <w:tcPr>
            <w:tcW w:w="7229" w:type="dxa"/>
          </w:tcPr>
          <w:p w:rsidR="00C27368" w:rsidRPr="00992F36" w:rsidRDefault="00BC3A14" w:rsidP="00992F36">
            <w:pPr>
              <w:pStyle w:val="Web"/>
              <w:shd w:val="clear" w:color="auto" w:fill="FFFFFF"/>
              <w:spacing w:before="0" w:beforeAutospacing="0" w:after="225" w:afterAutospacing="0" w:line="360" w:lineRule="atLeast"/>
              <w:jc w:val="both"/>
              <w:rPr>
                <w:rFonts w:ascii="Arial" w:eastAsiaTheme="minorEastAsia" w:hAnsi="Arial" w:cs="Arial"/>
                <w:b/>
                <w:color w:val="232323"/>
                <w:kern w:val="2"/>
                <w:shd w:val="clear" w:color="auto" w:fill="FFFFFF"/>
              </w:rPr>
            </w:pPr>
            <w:r w:rsidRPr="00992F36">
              <w:rPr>
                <w:rFonts w:ascii="Arial" w:eastAsiaTheme="minorEastAsia" w:hAnsi="Arial" w:cs="Arial" w:hint="eastAsia"/>
                <w:b/>
                <w:color w:val="232323"/>
                <w:kern w:val="2"/>
                <w:shd w:val="clear" w:color="auto" w:fill="FFFFFF"/>
              </w:rPr>
              <w:t xml:space="preserve">    </w:t>
            </w:r>
            <w:r w:rsidRPr="00992F36">
              <w:rPr>
                <w:rFonts w:ascii="Arial" w:hAnsi="Arial" w:cs="Arial"/>
                <w:b/>
                <w:color w:val="232323"/>
                <w:shd w:val="clear" w:color="auto" w:fill="FFFFFF"/>
              </w:rPr>
              <w:t>他帶著哈娃到鄰近一家醫院尋求庇護，醫院已遭棄置，全院僅餘婦產科與創傷科</w:t>
            </w:r>
            <w:r w:rsidR="00992F36" w:rsidRPr="00992F36">
              <w:rPr>
                <w:rFonts w:cs="Arial" w:hint="eastAsia"/>
                <w:b/>
                <w:color w:val="232323"/>
                <w:shd w:val="clear" w:color="auto" w:fill="FFFFFF"/>
              </w:rPr>
              <w:t>，</w:t>
            </w:r>
            <w:r w:rsidRPr="00992F36">
              <w:rPr>
                <w:rFonts w:ascii="Arial" w:hAnsi="Arial" w:cs="Arial"/>
                <w:b/>
                <w:color w:val="232323"/>
                <w:shd w:val="clear" w:color="auto" w:fill="FFFFFF"/>
              </w:rPr>
              <w:t>這兩個攸關生與死的部門還在運作，唯一的醫生是遠從倫敦回來的女外科醫生桑妮雅。桑妮雅之所以願意回到車臣，是為了她那嬌美動人卻桀敖不遜的妹妹。艾哈邁德、哈娃，和桑妮雅三人似乎從此刻開始才連接在一起，但隨著故事發展，漸漸發現原來他們的命運在久遠之前早已緊緊相繫。接下來的五天之中，作者描述了長達十年的故事，構成一部布局宏偉、感人至深的史詩般鉅作。</w:t>
            </w:r>
          </w:p>
        </w:tc>
      </w:tr>
      <w:tr w:rsidR="00DF3EFF" w:rsidRPr="00BD0713" w:rsidTr="006B0DC0">
        <w:trPr>
          <w:jc w:val="center"/>
        </w:trPr>
        <w:tc>
          <w:tcPr>
            <w:tcW w:w="2978" w:type="dxa"/>
          </w:tcPr>
          <w:p w:rsidR="006F5C96" w:rsidRPr="00BD0713" w:rsidRDefault="00992F36" w:rsidP="00BC3A14">
            <w:pPr>
              <w:rPr>
                <w:b/>
                <w:sz w:val="20"/>
                <w:szCs w:val="20"/>
              </w:rPr>
            </w:pPr>
            <w:r>
              <w:rPr>
                <w:b/>
                <w:sz w:val="20"/>
                <w:szCs w:val="20"/>
              </w:rPr>
              <w:pict>
                <v:shape id="_x0000_i1026" type="#_x0000_t75" style="width:138.35pt;height:160.3pt">
                  <v:imagedata r:id="rId7" o:title="2"/>
                </v:shape>
              </w:pict>
            </w:r>
          </w:p>
        </w:tc>
        <w:tc>
          <w:tcPr>
            <w:tcW w:w="7229" w:type="dxa"/>
            <w:shd w:val="clear" w:color="auto" w:fill="auto"/>
          </w:tcPr>
          <w:p w:rsidR="0007179C" w:rsidRPr="00992F36" w:rsidRDefault="005E0116" w:rsidP="00992F36">
            <w:pPr>
              <w:pStyle w:val="Web"/>
              <w:shd w:val="clear" w:color="auto" w:fill="FFFFFF"/>
              <w:spacing w:before="0" w:beforeAutospacing="0" w:after="225" w:afterAutospacing="0" w:line="360" w:lineRule="atLeast"/>
              <w:rPr>
                <w:b/>
              </w:rPr>
            </w:pPr>
            <w:r w:rsidRPr="00992F36">
              <w:rPr>
                <w:rStyle w:val="a7"/>
                <w:rFonts w:ascii="Arial" w:hAnsi="Arial" w:cs="Arial" w:hint="eastAsia"/>
                <w:shd w:val="clear" w:color="auto" w:fill="FFFFFF"/>
              </w:rPr>
              <w:t xml:space="preserve">  </w:t>
            </w:r>
            <w:r w:rsidR="00A43777" w:rsidRPr="00992F36">
              <w:rPr>
                <w:rStyle w:val="a7"/>
                <w:rFonts w:ascii="Arial" w:hAnsi="Arial" w:cs="Arial" w:hint="eastAsia"/>
                <w:shd w:val="clear" w:color="auto" w:fill="FFFFFF"/>
              </w:rPr>
              <w:t xml:space="preserve"> </w:t>
            </w:r>
            <w:r w:rsidR="00304F02" w:rsidRPr="00992F36">
              <w:rPr>
                <w:rStyle w:val="a7"/>
                <w:rFonts w:ascii="Arial" w:hAnsi="Arial" w:cs="Arial" w:hint="eastAsia"/>
                <w:shd w:val="clear" w:color="auto" w:fill="FFFFFF"/>
              </w:rPr>
              <w:t xml:space="preserve"> </w:t>
            </w:r>
            <w:r w:rsidR="00BC3A14" w:rsidRPr="00992F36">
              <w:rPr>
                <w:rFonts w:ascii="Arial" w:hAnsi="Arial" w:cs="Arial"/>
                <w:b/>
                <w:color w:val="232323"/>
                <w:shd w:val="clear" w:color="auto" w:fill="FFFFFF"/>
              </w:rPr>
              <w:t>我們常把創新掛在嘴邊，實際上卻一再陷入原地打轉的僵局</w:t>
            </w:r>
            <w:r w:rsidR="00BC3A14" w:rsidRPr="00992F36">
              <w:rPr>
                <w:rFonts w:ascii="Arial" w:hAnsi="Arial" w:cs="Arial"/>
                <w:b/>
                <w:color w:val="232323"/>
                <w:shd w:val="clear" w:color="auto" w:fill="FFFFFF"/>
              </w:rPr>
              <w:t>──</w:t>
            </w:r>
            <w:r w:rsidR="00BC3A14" w:rsidRPr="00992F36">
              <w:rPr>
                <w:rFonts w:ascii="Arial" w:hAnsi="Arial" w:cs="Arial"/>
                <w:b/>
                <w:color w:val="232323"/>
                <w:shd w:val="clear" w:color="auto" w:fill="FFFFFF"/>
              </w:rPr>
              <w:t>作者王盈勛在學校開寫作課，請學生練習寫自傳，十個當中有九個，卻都是這樣開頭的：「我來自一個小康家庭，家裡雖不富裕，爸媽對我們的教育卻很</w:t>
            </w:r>
            <w:r w:rsidR="00BC3A14" w:rsidRPr="00992F36">
              <w:rPr>
                <w:rFonts w:ascii="Arial" w:hAnsi="Arial" w:cs="Arial"/>
                <w:b/>
                <w:color w:val="232323"/>
                <w:shd w:val="clear" w:color="auto" w:fill="FFFFFF"/>
              </w:rPr>
              <w:t>…</w:t>
            </w:r>
            <w:r w:rsidR="00BC3A14" w:rsidRPr="00992F36">
              <w:rPr>
                <w:rFonts w:ascii="Arial" w:hAnsi="Arial" w:cs="Arial"/>
                <w:b/>
                <w:color w:val="232323"/>
                <w:shd w:val="clear" w:color="auto" w:fill="FFFFFF"/>
              </w:rPr>
              <w:t>」；逛街時你也可以留意一下，很多企業辦促銷，無論什麼產業賣什麼東西，手法也大同小異。這是一本勾勒當下社會的潛規則與權力結構的書，也是一本找尋改變的槓桿，試圖幫助讀者探索工作的意義，為世界發現新的契機。你敢不敢做個除魅者？你想不想從高手身上，學習看事情的嶄新角度？</w:t>
            </w:r>
            <w:r w:rsidR="00090183" w:rsidRPr="00992F36">
              <w:rPr>
                <w:rStyle w:val="a7"/>
                <w:rFonts w:hint="eastAsia"/>
                <w:shd w:val="clear" w:color="auto" w:fill="FFFFFF"/>
              </w:rPr>
              <w:t xml:space="preserve"> </w:t>
            </w:r>
          </w:p>
        </w:tc>
      </w:tr>
      <w:tr w:rsidR="00DF3EFF" w:rsidRPr="00BD0713" w:rsidTr="006B0DC0">
        <w:trPr>
          <w:jc w:val="center"/>
        </w:trPr>
        <w:tc>
          <w:tcPr>
            <w:tcW w:w="2978" w:type="dxa"/>
          </w:tcPr>
          <w:p w:rsidR="001A014E" w:rsidRPr="00BD0713" w:rsidRDefault="00992F36" w:rsidP="00BC3A14">
            <w:pPr>
              <w:rPr>
                <w:b/>
                <w:sz w:val="20"/>
                <w:szCs w:val="20"/>
              </w:rPr>
            </w:pPr>
            <w:r>
              <w:rPr>
                <w:b/>
                <w:sz w:val="20"/>
                <w:szCs w:val="20"/>
              </w:rPr>
              <w:pict>
                <v:shape id="_x0000_i1027" type="#_x0000_t75" style="width:138.35pt;height:157.15pt">
                  <v:imagedata r:id="rId8" o:title="3"/>
                </v:shape>
              </w:pict>
            </w:r>
          </w:p>
        </w:tc>
        <w:tc>
          <w:tcPr>
            <w:tcW w:w="7229" w:type="dxa"/>
          </w:tcPr>
          <w:p w:rsidR="00DF3EFF" w:rsidRPr="00992F36" w:rsidRDefault="00090183" w:rsidP="00992F36">
            <w:pPr>
              <w:pStyle w:val="Web"/>
              <w:shd w:val="clear" w:color="auto" w:fill="FFFFFF"/>
              <w:spacing w:before="0" w:beforeAutospacing="0" w:after="225" w:afterAutospacing="0" w:line="360" w:lineRule="atLeast"/>
              <w:jc w:val="both"/>
              <w:rPr>
                <w:rFonts w:ascii="Arial" w:hAnsi="Arial" w:cs="Arial"/>
                <w:b/>
                <w:color w:val="232323"/>
              </w:rPr>
            </w:pPr>
            <w:r w:rsidRPr="00992F36">
              <w:rPr>
                <w:rFonts w:ascii="Arial" w:hAnsi="Arial" w:cs="Arial" w:hint="eastAsia"/>
                <w:b/>
                <w:bCs/>
                <w:color w:val="3333FF"/>
              </w:rPr>
              <w:t xml:space="preserve">    </w:t>
            </w:r>
            <w:r w:rsidR="00BC3A14" w:rsidRPr="00992F36">
              <w:rPr>
                <w:rFonts w:ascii="Arial" w:hAnsi="Arial" w:cs="Arial"/>
                <w:b/>
                <w:color w:val="232323"/>
              </w:rPr>
              <w:t>梁旅珠最大的興趣就是旅遊，曾是電視第一個旅遊節目的主持人。因為父親經營旅行社的關係，考完大學聯考後就去了日本及南韓，東瀛之遊是她生平第一次出國，卻開啟她與日本的不解之緣。由於一家人都熱愛旅行，對於日本的印象甚佳，最愛到日本旅遊。</w:t>
            </w:r>
            <w:r w:rsidR="00BC3A14" w:rsidRPr="00992F36">
              <w:rPr>
                <w:rFonts w:ascii="Arial" w:hAnsi="Arial" w:cs="Arial"/>
                <w:b/>
                <w:color w:val="232323"/>
                <w:shd w:val="clear" w:color="auto" w:fill="FFFFFF"/>
              </w:rPr>
              <w:t>梁旅珠心目中的「奢華」，是一種可以精煉品味的人生經驗，是能夠讓人心靈滿足的生活態度，而不是追求數字花費、矯作炫耀的擁有或享受，這也是這本書最想跟讀者分享的深刻感受－－「人生最大的奢華是一種美好的生活態度」。</w:t>
            </w:r>
          </w:p>
        </w:tc>
      </w:tr>
      <w:tr w:rsidR="00DF3EFF" w:rsidRPr="00BD0713" w:rsidTr="006B0DC0">
        <w:trPr>
          <w:trHeight w:val="3244"/>
          <w:jc w:val="center"/>
        </w:trPr>
        <w:tc>
          <w:tcPr>
            <w:tcW w:w="2978" w:type="dxa"/>
          </w:tcPr>
          <w:p w:rsidR="006F5C96" w:rsidRPr="00BD0713" w:rsidRDefault="00992F36" w:rsidP="00BC3A14">
            <w:pPr>
              <w:rPr>
                <w:b/>
                <w:sz w:val="20"/>
                <w:szCs w:val="20"/>
              </w:rPr>
            </w:pPr>
            <w:r>
              <w:rPr>
                <w:b/>
                <w:sz w:val="20"/>
                <w:szCs w:val="20"/>
              </w:rPr>
              <w:pict>
                <v:shape id="_x0000_i1028" type="#_x0000_t75" style="width:138.35pt;height:149pt">
                  <v:imagedata r:id="rId9" o:title="4"/>
                </v:shape>
              </w:pict>
            </w:r>
          </w:p>
        </w:tc>
        <w:tc>
          <w:tcPr>
            <w:tcW w:w="7229" w:type="dxa"/>
          </w:tcPr>
          <w:p w:rsidR="0007179C" w:rsidRPr="00992F36" w:rsidRDefault="00A81D91" w:rsidP="00560E7C">
            <w:pPr>
              <w:pStyle w:val="Web"/>
              <w:shd w:val="clear" w:color="auto" w:fill="FFFFFF"/>
              <w:snapToGrid w:val="0"/>
              <w:spacing w:before="0" w:beforeAutospacing="0" w:after="225" w:afterAutospacing="0" w:line="360" w:lineRule="atLeast"/>
              <w:contextualSpacing/>
              <w:jc w:val="both"/>
              <w:rPr>
                <w:rFonts w:ascii="Arial" w:hAnsi="Arial" w:cs="Arial"/>
                <w:b/>
                <w:color w:val="232323"/>
              </w:rPr>
            </w:pPr>
            <w:r w:rsidRPr="00992F36">
              <w:rPr>
                <w:rStyle w:val="a7"/>
                <w:rFonts w:hint="eastAsia"/>
                <w:color w:val="232323"/>
              </w:rPr>
              <w:t xml:space="preserve"> </w:t>
            </w:r>
            <w:r w:rsidR="00090183" w:rsidRPr="00992F36">
              <w:rPr>
                <w:rStyle w:val="a7"/>
                <w:rFonts w:hint="eastAsia"/>
              </w:rPr>
              <w:t xml:space="preserve"> </w:t>
            </w:r>
            <w:r w:rsidR="00A61C67" w:rsidRPr="00992F36">
              <w:rPr>
                <w:rFonts w:ascii="Arial" w:hAnsi="Arial" w:cs="Arial"/>
                <w:b/>
                <w:bCs/>
                <w:color w:val="FF0000"/>
              </w:rPr>
              <w:t xml:space="preserve">　</w:t>
            </w:r>
            <w:r w:rsidR="00304F02" w:rsidRPr="00992F36">
              <w:rPr>
                <w:rFonts w:ascii="Arial" w:hAnsi="Arial" w:cs="Arial" w:hint="eastAsia"/>
                <w:b/>
                <w:bCs/>
                <w:color w:val="FF0000"/>
              </w:rPr>
              <w:br/>
            </w:r>
            <w:r w:rsidR="00304F02" w:rsidRPr="00992F36">
              <w:rPr>
                <w:rFonts w:ascii="Arial" w:hAnsi="Arial" w:cs="Arial" w:hint="eastAsia"/>
                <w:b/>
                <w:bCs/>
              </w:rPr>
              <w:t xml:space="preserve">    </w:t>
            </w:r>
            <w:r w:rsidR="00BC3A14" w:rsidRPr="00992F36">
              <w:rPr>
                <w:rFonts w:ascii="Arial" w:hAnsi="Arial" w:cs="Arial"/>
                <w:b/>
                <w:color w:val="232323"/>
                <w:shd w:val="clear" w:color="auto" w:fill="FFFFFF"/>
              </w:rPr>
              <w:t>在這個</w:t>
            </w:r>
            <w:r w:rsidR="00BC3A14" w:rsidRPr="00992F36">
              <w:rPr>
                <w:rFonts w:ascii="Arial" w:hAnsi="Arial" w:cs="Arial"/>
                <w:b/>
                <w:color w:val="232323"/>
                <w:shd w:val="clear" w:color="auto" w:fill="FFFFFF"/>
              </w:rPr>
              <w:t>Camacht</w:t>
            </w:r>
            <w:r w:rsidR="00BC3A14" w:rsidRPr="00992F36">
              <w:rPr>
                <w:rFonts w:ascii="Arial" w:hAnsi="Arial" w:cs="Arial"/>
                <w:b/>
                <w:color w:val="232323"/>
                <w:shd w:val="clear" w:color="auto" w:fill="FFFFFF"/>
              </w:rPr>
              <w:t>王國從大肚溪開始，一直延伸到大甲溪，大安溪，靠著物產豐沛的資源生存，在敬天神，尊海神的時代裡，在大肚湖邊緣挑動著大海，行走在山林大海之間，直到有一天大湖和河流發生了變動，</w:t>
            </w:r>
            <w:r w:rsidR="00BC3A14" w:rsidRPr="00992F36">
              <w:rPr>
                <w:rFonts w:ascii="Arial" w:hAnsi="Arial" w:cs="Arial"/>
                <w:b/>
                <w:color w:val="232323"/>
                <w:shd w:val="clear" w:color="auto" w:fill="FFFFFF"/>
              </w:rPr>
              <w:t>Camacht</w:t>
            </w:r>
            <w:r w:rsidR="00BC3A14" w:rsidRPr="00992F36">
              <w:rPr>
                <w:rFonts w:ascii="Arial" w:hAnsi="Arial" w:cs="Arial"/>
                <w:b/>
                <w:color w:val="232323"/>
                <w:shd w:val="clear" w:color="auto" w:fill="FFFFFF"/>
              </w:rPr>
              <w:t>王國的子民在天神、海神預告中引來了許多劫難，這又是什麼劫難呢？這將會讓</w:t>
            </w:r>
            <w:r w:rsidR="00BC3A14" w:rsidRPr="00992F36">
              <w:rPr>
                <w:rFonts w:ascii="Arial" w:hAnsi="Arial" w:cs="Arial"/>
                <w:b/>
                <w:color w:val="232323"/>
                <w:shd w:val="clear" w:color="auto" w:fill="FFFFFF"/>
              </w:rPr>
              <w:t>Camacht</w:t>
            </w:r>
            <w:r w:rsidR="00BC3A14" w:rsidRPr="00992F36">
              <w:rPr>
                <w:rFonts w:ascii="Arial" w:hAnsi="Arial" w:cs="Arial"/>
                <w:b/>
                <w:color w:val="232323"/>
                <w:shd w:val="clear" w:color="auto" w:fill="FFFFFF"/>
              </w:rPr>
              <w:t>王國發什麼樣的不平靜變故，然而</w:t>
            </w:r>
            <w:r w:rsidR="00BC3A14" w:rsidRPr="00992F36">
              <w:rPr>
                <w:rFonts w:ascii="Arial" w:hAnsi="Arial" w:cs="Arial"/>
                <w:b/>
                <w:color w:val="232323"/>
                <w:shd w:val="clear" w:color="auto" w:fill="FFFFFF"/>
              </w:rPr>
              <w:t>Camacht</w:t>
            </w:r>
            <w:r w:rsidR="00BC3A14" w:rsidRPr="00992F36">
              <w:rPr>
                <w:rFonts w:ascii="Arial" w:hAnsi="Arial" w:cs="Arial"/>
                <w:b/>
                <w:color w:val="232323"/>
                <w:shd w:val="clear" w:color="auto" w:fill="FFFFFF"/>
              </w:rPr>
              <w:t>王國裡的人民又如何的靠著自己的力量生存下來對抗這些劫難和面對外來勢力的侵略？</w:t>
            </w:r>
          </w:p>
        </w:tc>
      </w:tr>
    </w:tbl>
    <w:p w:rsidR="002F5FFC" w:rsidRPr="00BD0713" w:rsidRDefault="002F5FFC" w:rsidP="006B0DC0">
      <w:pPr>
        <w:spacing w:line="240" w:lineRule="exact"/>
        <w:rPr>
          <w:b/>
          <w:sz w:val="20"/>
          <w:szCs w:val="20"/>
        </w:rPr>
      </w:pPr>
    </w:p>
    <w:tbl>
      <w:tblPr>
        <w:tblStyle w:val="a3"/>
        <w:tblW w:w="10207" w:type="dxa"/>
        <w:jc w:val="center"/>
        <w:tblInd w:w="-318" w:type="dxa"/>
        <w:tblLayout w:type="fixed"/>
        <w:tblLook w:val="04A0" w:firstRow="1" w:lastRow="0" w:firstColumn="1" w:lastColumn="0" w:noHBand="0" w:noVBand="1"/>
      </w:tblPr>
      <w:tblGrid>
        <w:gridCol w:w="2978"/>
        <w:gridCol w:w="7229"/>
      </w:tblGrid>
      <w:tr w:rsidR="006B0DC0" w:rsidRPr="00BD0713" w:rsidTr="00BA11A4">
        <w:trPr>
          <w:jc w:val="center"/>
        </w:trPr>
        <w:tc>
          <w:tcPr>
            <w:tcW w:w="2978" w:type="dxa"/>
          </w:tcPr>
          <w:p w:rsidR="006B0DC0" w:rsidRPr="00BD0713" w:rsidRDefault="006B0DC0" w:rsidP="00BA11A4">
            <w:pPr>
              <w:jc w:val="center"/>
              <w:rPr>
                <w:b/>
                <w:sz w:val="20"/>
                <w:szCs w:val="20"/>
              </w:rPr>
            </w:pPr>
            <w:r w:rsidRPr="00BD0713">
              <w:rPr>
                <w:rFonts w:hint="eastAsia"/>
                <w:b/>
                <w:sz w:val="20"/>
                <w:szCs w:val="20"/>
              </w:rPr>
              <w:lastRenderedPageBreak/>
              <w:t>書名、封面</w:t>
            </w:r>
          </w:p>
        </w:tc>
        <w:tc>
          <w:tcPr>
            <w:tcW w:w="7229" w:type="dxa"/>
          </w:tcPr>
          <w:p w:rsidR="006B0DC0" w:rsidRPr="00BD0713" w:rsidRDefault="006B0DC0" w:rsidP="00BA11A4">
            <w:pPr>
              <w:jc w:val="center"/>
              <w:rPr>
                <w:b/>
                <w:sz w:val="20"/>
                <w:szCs w:val="20"/>
              </w:rPr>
            </w:pPr>
            <w:r w:rsidRPr="00BD0713">
              <w:rPr>
                <w:rFonts w:hint="eastAsia"/>
                <w:b/>
                <w:sz w:val="20"/>
                <w:szCs w:val="20"/>
              </w:rPr>
              <w:t>內容簡介</w:t>
            </w:r>
          </w:p>
        </w:tc>
      </w:tr>
      <w:tr w:rsidR="006B0DC0" w:rsidRPr="00BD0713" w:rsidTr="00BA11A4">
        <w:trPr>
          <w:trHeight w:val="2818"/>
          <w:jc w:val="center"/>
        </w:trPr>
        <w:tc>
          <w:tcPr>
            <w:tcW w:w="2978" w:type="dxa"/>
            <w:vAlign w:val="center"/>
          </w:tcPr>
          <w:p w:rsidR="006B0DC0" w:rsidRPr="00BD0713" w:rsidRDefault="00992F36" w:rsidP="00BA11A4">
            <w:pPr>
              <w:jc w:val="center"/>
              <w:rPr>
                <w:b/>
                <w:sz w:val="20"/>
                <w:szCs w:val="20"/>
              </w:rPr>
            </w:pPr>
            <w:r>
              <w:rPr>
                <w:b/>
                <w:sz w:val="20"/>
                <w:szCs w:val="20"/>
              </w:rPr>
              <w:pict>
                <v:shape id="_x0000_i1029" type="#_x0000_t75" style="width:138.35pt;height:138.35pt">
                  <v:imagedata r:id="rId10" o:title="5"/>
                </v:shape>
              </w:pict>
            </w:r>
          </w:p>
        </w:tc>
        <w:tc>
          <w:tcPr>
            <w:tcW w:w="7229" w:type="dxa"/>
          </w:tcPr>
          <w:p w:rsidR="00992F36" w:rsidRDefault="006B0DC0" w:rsidP="00992F36">
            <w:pPr>
              <w:widowControl/>
              <w:shd w:val="clear" w:color="auto" w:fill="FFFFFF"/>
              <w:snapToGrid w:val="0"/>
              <w:spacing w:line="240" w:lineRule="atLeast"/>
              <w:contextualSpacing/>
              <w:jc w:val="both"/>
              <w:rPr>
                <w:rFonts w:ascii="Arial" w:hAnsi="Arial" w:cs="Arial" w:hint="eastAsia"/>
                <w:b/>
                <w:color w:val="232323"/>
                <w:szCs w:val="24"/>
              </w:rPr>
            </w:pPr>
            <w:r w:rsidRPr="00992F36">
              <w:rPr>
                <w:rFonts w:ascii="Arial" w:eastAsia="新細明體" w:hAnsi="Arial" w:cs="Arial" w:hint="eastAsia"/>
                <w:b/>
                <w:color w:val="232323"/>
                <w:kern w:val="0"/>
                <w:szCs w:val="24"/>
              </w:rPr>
              <w:t xml:space="preserve">  </w:t>
            </w:r>
            <w:r w:rsidRPr="00992F36">
              <w:rPr>
                <w:rFonts w:ascii="Arial" w:hAnsi="Arial" w:cs="Arial"/>
                <w:b/>
                <w:color w:val="232323"/>
                <w:szCs w:val="24"/>
              </w:rPr>
              <w:t xml:space="preserve">　</w:t>
            </w:r>
          </w:p>
          <w:p w:rsidR="006B0DC0" w:rsidRDefault="00992F36" w:rsidP="00992F36">
            <w:pPr>
              <w:widowControl/>
              <w:shd w:val="clear" w:color="auto" w:fill="FFFFFF"/>
              <w:snapToGrid w:val="0"/>
              <w:spacing w:line="240" w:lineRule="atLeast"/>
              <w:contextualSpacing/>
              <w:jc w:val="both"/>
              <w:rPr>
                <w:rFonts w:ascii="Arial" w:hAnsi="Arial" w:cs="Arial" w:hint="eastAsia"/>
                <w:b/>
                <w:color w:val="232323"/>
                <w:szCs w:val="24"/>
                <w:shd w:val="clear" w:color="auto" w:fill="FFFFFF"/>
              </w:rPr>
            </w:pPr>
            <w:r>
              <w:rPr>
                <w:rFonts w:ascii="Arial" w:hAnsi="Arial" w:cs="Arial" w:hint="eastAsia"/>
                <w:b/>
                <w:color w:val="232323"/>
                <w:szCs w:val="24"/>
              </w:rPr>
              <w:t xml:space="preserve">    </w:t>
            </w:r>
            <w:r w:rsidR="00BC3A14" w:rsidRPr="00992F36">
              <w:rPr>
                <w:rFonts w:ascii="Arial" w:hAnsi="Arial" w:cs="Arial"/>
                <w:b/>
                <w:color w:val="232323"/>
                <w:szCs w:val="24"/>
                <w:shd w:val="clear" w:color="auto" w:fill="FFFFFF"/>
              </w:rPr>
              <w:t>這本小品文集，可說是在現今眾聲喧嘩、教育教養理論莫衷一是的氛圍下，極其難得擁有理性哲思的教育與教養反思筆記。作者以親和平易、深入淺出方式，將教育理論娓娓溫和道來，文章所引發的思考力道卻令人沉吟再三，是值得夜深人靜之時，自我反芻的案頭良書。絕大多數的家長，都是循著父母的腳步與自己的摸索，嘗試成為一位「稱職」的父母。但如何才能稱職？政大教育學者詹志禹教授認為，優質教養在於智慧之愛：在保護中學放手，在協助中給自主，在關愛中有平等心，在慈愛中尊重他人</w:t>
            </w:r>
          </w:p>
          <w:p w:rsidR="00992F36" w:rsidRPr="00992F36" w:rsidRDefault="00992F36" w:rsidP="00992F36">
            <w:pPr>
              <w:widowControl/>
              <w:shd w:val="clear" w:color="auto" w:fill="FFFFFF"/>
              <w:snapToGrid w:val="0"/>
              <w:spacing w:line="240" w:lineRule="atLeast"/>
              <w:contextualSpacing/>
              <w:jc w:val="both"/>
              <w:rPr>
                <w:b/>
                <w:szCs w:val="24"/>
              </w:rPr>
            </w:pPr>
          </w:p>
        </w:tc>
      </w:tr>
      <w:tr w:rsidR="006B0DC0" w:rsidRPr="00BD0713" w:rsidTr="006B0DC0">
        <w:trPr>
          <w:jc w:val="center"/>
        </w:trPr>
        <w:tc>
          <w:tcPr>
            <w:tcW w:w="2978" w:type="dxa"/>
            <w:vAlign w:val="center"/>
          </w:tcPr>
          <w:p w:rsidR="006B0DC0" w:rsidRPr="00BD0713" w:rsidRDefault="00992F36" w:rsidP="00BC3A14">
            <w:pPr>
              <w:rPr>
                <w:b/>
                <w:sz w:val="20"/>
                <w:szCs w:val="20"/>
              </w:rPr>
            </w:pPr>
            <w:r>
              <w:rPr>
                <w:b/>
                <w:sz w:val="20"/>
                <w:szCs w:val="20"/>
              </w:rPr>
              <w:pict>
                <v:shape id="_x0000_i1030" type="#_x0000_t75" style="width:138.35pt;height:157.15pt">
                  <v:imagedata r:id="rId11" o:title="6"/>
                </v:shape>
              </w:pict>
            </w:r>
          </w:p>
        </w:tc>
        <w:tc>
          <w:tcPr>
            <w:tcW w:w="7229" w:type="dxa"/>
            <w:shd w:val="clear" w:color="auto" w:fill="auto"/>
          </w:tcPr>
          <w:p w:rsidR="00992F36" w:rsidRDefault="006B0DC0" w:rsidP="00992F36">
            <w:pPr>
              <w:pStyle w:val="Web"/>
              <w:shd w:val="clear" w:color="auto" w:fill="FFFFFF"/>
              <w:spacing w:before="0" w:beforeAutospacing="0" w:after="225" w:afterAutospacing="0" w:line="360" w:lineRule="atLeast"/>
              <w:jc w:val="both"/>
              <w:rPr>
                <w:rStyle w:val="a7"/>
                <w:rFonts w:ascii="Arial" w:hAnsi="Arial" w:cs="Arial" w:hint="eastAsia"/>
                <w:shd w:val="clear" w:color="auto" w:fill="FFFFFF"/>
              </w:rPr>
            </w:pPr>
            <w:r w:rsidRPr="00992F36">
              <w:rPr>
                <w:rStyle w:val="a7"/>
                <w:rFonts w:ascii="Arial" w:hAnsi="Arial" w:cs="Arial" w:hint="eastAsia"/>
                <w:shd w:val="clear" w:color="auto" w:fill="FFFFFF"/>
              </w:rPr>
              <w:t xml:space="preserve">    </w:t>
            </w:r>
          </w:p>
          <w:p w:rsidR="006B0DC0" w:rsidRPr="00992F36" w:rsidRDefault="00992F36" w:rsidP="00992F36">
            <w:pPr>
              <w:pStyle w:val="Web"/>
              <w:shd w:val="clear" w:color="auto" w:fill="FFFFFF"/>
              <w:spacing w:before="0" w:beforeAutospacing="0" w:after="225" w:afterAutospacing="0" w:line="360" w:lineRule="atLeast"/>
              <w:jc w:val="both"/>
              <w:rPr>
                <w:b/>
              </w:rPr>
            </w:pPr>
            <w:r>
              <w:rPr>
                <w:rStyle w:val="a7"/>
                <w:rFonts w:ascii="Arial" w:hAnsi="Arial" w:cs="Arial" w:hint="eastAsia"/>
                <w:shd w:val="clear" w:color="auto" w:fill="FFFFFF"/>
              </w:rPr>
              <w:t xml:space="preserve">     </w:t>
            </w:r>
            <w:r w:rsidRPr="00992F36">
              <w:rPr>
                <w:rStyle w:val="a7"/>
                <w:rFonts w:ascii="Arial" w:hAnsi="Arial" w:cs="Arial" w:hint="eastAsia"/>
                <w:shd w:val="clear" w:color="auto" w:fill="FFFFFF"/>
              </w:rPr>
              <w:t>故</w:t>
            </w:r>
            <w:r w:rsidR="00BC3A14" w:rsidRPr="00992F36">
              <w:rPr>
                <w:rFonts w:ascii="Arial" w:hAnsi="Arial" w:cs="Arial"/>
                <w:b/>
                <w:color w:val="232323"/>
                <w:shd w:val="clear" w:color="auto" w:fill="FFFFFF"/>
              </w:rPr>
              <w:t>事開始的發生時間設定於</w:t>
            </w:r>
            <w:r w:rsidR="00BC3A14" w:rsidRPr="00992F36">
              <w:rPr>
                <w:rFonts w:ascii="Arial" w:hAnsi="Arial" w:cs="Arial"/>
                <w:b/>
                <w:color w:val="232323"/>
                <w:shd w:val="clear" w:color="auto" w:fill="FFFFFF"/>
              </w:rPr>
              <w:t xml:space="preserve"> 1971 </w:t>
            </w:r>
            <w:r w:rsidR="00BC3A14" w:rsidRPr="00992F36">
              <w:rPr>
                <w:rFonts w:ascii="Arial" w:hAnsi="Arial" w:cs="Arial"/>
                <w:b/>
                <w:color w:val="232323"/>
                <w:shd w:val="clear" w:color="auto" w:fill="FFFFFF"/>
              </w:rPr>
              <w:t>年的耶誕節，當時卓別林已值八十二高齡，垂垂老矣如他，在洋溢幸福和喜氣的節日裡，竟然見到了死神。原來，死神正準備來帶走他，可是卓別林的小兒子克里斯多夫年紀還小，喜劇泰斗盼望能看著兒子長大，便與死神立下約定：只要他能博得死神一笑，便能多得一年壽命。把握剩餘存活時間的卓別林，寫出一封封書信給親生兒子，多是人生的冒險遭遇，在馬戲團裡工作的時光，也多有著墨，後來做過不一樣的工作，也有詳細描寫。人生晚年的表演他獻給死神，也奮力</w:t>
            </w:r>
            <w:r w:rsidR="00BC3A14" w:rsidRPr="00992F36">
              <w:rPr>
                <w:rFonts w:ascii="Arial" w:hAnsi="Arial" w:cs="Arial"/>
                <w:b/>
                <w:color w:val="232323"/>
                <w:shd w:val="clear" w:color="auto" w:fill="FFFFFF"/>
              </w:rPr>
              <w:t xml:space="preserve"> </w:t>
            </w:r>
            <w:r w:rsidR="00BC3A14" w:rsidRPr="00992F36">
              <w:rPr>
                <w:rFonts w:ascii="Arial" w:hAnsi="Arial" w:cs="Arial"/>
                <w:b/>
                <w:color w:val="232323"/>
                <w:shd w:val="clear" w:color="auto" w:fill="FFFFFF"/>
              </w:rPr>
              <w:t>紀錄下人生光景分享給其親兒。卓別林面對死亡雖然深感恐懼，然而他明白生命的價值餘韻留長。</w:t>
            </w:r>
          </w:p>
        </w:tc>
      </w:tr>
      <w:tr w:rsidR="006B0DC0" w:rsidRPr="00BD0713" w:rsidTr="006B0DC0">
        <w:trPr>
          <w:jc w:val="center"/>
        </w:trPr>
        <w:tc>
          <w:tcPr>
            <w:tcW w:w="2978" w:type="dxa"/>
            <w:vAlign w:val="center"/>
          </w:tcPr>
          <w:p w:rsidR="006B0DC0" w:rsidRPr="00BD0713" w:rsidRDefault="00992F36" w:rsidP="006B0DC0">
            <w:pPr>
              <w:jc w:val="center"/>
              <w:rPr>
                <w:b/>
                <w:sz w:val="20"/>
                <w:szCs w:val="20"/>
              </w:rPr>
            </w:pPr>
            <w:r>
              <w:rPr>
                <w:b/>
                <w:sz w:val="20"/>
                <w:szCs w:val="20"/>
              </w:rPr>
              <w:pict>
                <v:shape id="_x0000_i1031" type="#_x0000_t75" style="width:138.35pt;height:147.15pt">
                  <v:imagedata r:id="rId12" o:title="7"/>
                </v:shape>
              </w:pict>
            </w:r>
          </w:p>
        </w:tc>
        <w:tc>
          <w:tcPr>
            <w:tcW w:w="7229" w:type="dxa"/>
          </w:tcPr>
          <w:p w:rsidR="00992F36" w:rsidRDefault="006B0DC0" w:rsidP="00992F36">
            <w:pPr>
              <w:pStyle w:val="Web"/>
              <w:shd w:val="clear" w:color="auto" w:fill="FFFFFF"/>
              <w:snapToGrid w:val="0"/>
              <w:spacing w:before="0" w:beforeAutospacing="0" w:after="225" w:afterAutospacing="0" w:line="360" w:lineRule="atLeast"/>
              <w:contextualSpacing/>
              <w:rPr>
                <w:rFonts w:ascii="Arial" w:hAnsi="Arial" w:cs="Arial" w:hint="eastAsia"/>
                <w:b/>
                <w:bCs/>
              </w:rPr>
            </w:pPr>
            <w:r w:rsidRPr="00992F36">
              <w:rPr>
                <w:rFonts w:ascii="Arial" w:hAnsi="Arial" w:cs="Arial" w:hint="eastAsia"/>
                <w:b/>
                <w:bCs/>
                <w:color w:val="3333FF"/>
              </w:rPr>
              <w:t xml:space="preserve">    </w:t>
            </w:r>
            <w:r w:rsidRPr="00992F36">
              <w:rPr>
                <w:rFonts w:ascii="Arial" w:hAnsi="Arial" w:cs="Arial" w:hint="eastAsia"/>
                <w:b/>
                <w:bCs/>
              </w:rPr>
              <w:t xml:space="preserve"> </w:t>
            </w:r>
          </w:p>
          <w:p w:rsidR="00992F36" w:rsidRPr="00992F36" w:rsidRDefault="00992F36" w:rsidP="00992F36">
            <w:pPr>
              <w:pStyle w:val="Web"/>
              <w:shd w:val="clear" w:color="auto" w:fill="FFFFFF"/>
              <w:snapToGrid w:val="0"/>
              <w:spacing w:before="0" w:beforeAutospacing="0" w:after="225" w:afterAutospacing="0" w:line="360" w:lineRule="atLeast"/>
              <w:contextualSpacing/>
              <w:rPr>
                <w:b/>
              </w:rPr>
            </w:pPr>
            <w:r>
              <w:rPr>
                <w:rFonts w:ascii="Arial" w:hAnsi="Arial" w:cs="Arial" w:hint="eastAsia"/>
                <w:b/>
                <w:bCs/>
              </w:rPr>
              <w:t xml:space="preserve">     </w:t>
            </w:r>
            <w:r w:rsidR="00BC3A14" w:rsidRPr="00992F36">
              <w:rPr>
                <w:rFonts w:ascii="Arial" w:hAnsi="Arial" w:cs="Arial"/>
                <w:b/>
                <w:color w:val="232323"/>
                <w:shd w:val="clear" w:color="auto" w:fill="FFFFFF"/>
              </w:rPr>
              <w:t>火星是距離地球最近的行星，也是太陽系中最近似地球的天體之一。火星有類似地球的四季交替，自轉周期也相似於地球，但火星有生命存在嗎？這就是好奇號漫遊車的神聖任務本書作者是地球化學家，也是「好奇號」化學相機的首席研究員，多次參與美國航太總署機器人計畫，將精密儀器送入太空，開啟令人驚嘆的火星之旅。透過本書，他寫出二十五年來機器人太空探索的時代故事，從早期探測任務到現在機器人儀器的精密研究，也寫出龐大預算與任務成功與否的實際問題，而這也激發人類更多的創造力。</w:t>
            </w:r>
            <w:bookmarkStart w:id="0" w:name="_GoBack"/>
            <w:bookmarkEnd w:id="0"/>
          </w:p>
        </w:tc>
      </w:tr>
      <w:tr w:rsidR="006B0DC0" w:rsidRPr="00BD0713" w:rsidTr="006B0DC0">
        <w:trPr>
          <w:trHeight w:val="3244"/>
          <w:jc w:val="center"/>
        </w:trPr>
        <w:tc>
          <w:tcPr>
            <w:tcW w:w="2978" w:type="dxa"/>
            <w:vAlign w:val="center"/>
          </w:tcPr>
          <w:p w:rsidR="006B0DC0" w:rsidRPr="00BD0713" w:rsidRDefault="00992F36" w:rsidP="00BC3A14">
            <w:pPr>
              <w:rPr>
                <w:b/>
                <w:sz w:val="20"/>
                <w:szCs w:val="20"/>
              </w:rPr>
            </w:pPr>
            <w:r>
              <w:rPr>
                <w:b/>
                <w:sz w:val="20"/>
                <w:szCs w:val="20"/>
              </w:rPr>
              <w:pict>
                <v:shape id="_x0000_i1032" type="#_x0000_t75" style="width:138.35pt;height:149pt">
                  <v:imagedata r:id="rId13" o:title="8"/>
                </v:shape>
              </w:pict>
            </w:r>
          </w:p>
        </w:tc>
        <w:tc>
          <w:tcPr>
            <w:tcW w:w="7229" w:type="dxa"/>
          </w:tcPr>
          <w:p w:rsidR="006B0DC0" w:rsidRDefault="006B0DC0" w:rsidP="00BD0713">
            <w:pPr>
              <w:pStyle w:val="Web"/>
              <w:shd w:val="clear" w:color="auto" w:fill="FFFFFF"/>
              <w:spacing w:before="0" w:beforeAutospacing="0" w:after="225" w:afterAutospacing="0" w:line="360" w:lineRule="atLeast"/>
              <w:jc w:val="both"/>
              <w:rPr>
                <w:rFonts w:ascii="Arial" w:hAnsi="Arial" w:cs="Arial" w:hint="eastAsia"/>
                <w:b/>
                <w:color w:val="232323"/>
              </w:rPr>
            </w:pPr>
            <w:r w:rsidRPr="00992F36">
              <w:rPr>
                <w:rStyle w:val="a7"/>
                <w:rFonts w:hint="eastAsia"/>
                <w:color w:val="232323"/>
              </w:rPr>
              <w:t xml:space="preserve">   </w:t>
            </w:r>
            <w:r w:rsidR="00560E7C" w:rsidRPr="00992F36">
              <w:rPr>
                <w:rStyle w:val="a7"/>
                <w:rFonts w:hint="eastAsia"/>
                <w:color w:val="232323"/>
              </w:rPr>
              <w:t xml:space="preserve">  </w:t>
            </w:r>
            <w:r w:rsidRPr="00992F36">
              <w:rPr>
                <w:rStyle w:val="a7"/>
                <w:rFonts w:hint="eastAsia"/>
              </w:rPr>
              <w:t xml:space="preserve"> </w:t>
            </w:r>
            <w:r w:rsidR="00304F02" w:rsidRPr="00992F36">
              <w:rPr>
                <w:rStyle w:val="a7"/>
              </w:rPr>
              <w:br/>
            </w:r>
            <w:r w:rsidR="00304F02" w:rsidRPr="00992F36">
              <w:rPr>
                <w:rStyle w:val="a7"/>
                <w:rFonts w:hint="eastAsia"/>
              </w:rPr>
              <w:t xml:space="preserve">   </w:t>
            </w:r>
            <w:r w:rsidR="00992F36">
              <w:rPr>
                <w:rStyle w:val="a7"/>
                <w:rFonts w:hint="eastAsia"/>
              </w:rPr>
              <w:t xml:space="preserve"> </w:t>
            </w:r>
            <w:r w:rsidR="00304F02" w:rsidRPr="00992F36">
              <w:rPr>
                <w:rStyle w:val="a7"/>
                <w:rFonts w:hint="eastAsia"/>
              </w:rPr>
              <w:t xml:space="preserve"> </w:t>
            </w:r>
            <w:r w:rsidR="00BC3A14" w:rsidRPr="00992F36">
              <w:rPr>
                <w:rFonts w:ascii="Arial" w:hAnsi="Arial" w:cs="Arial"/>
                <w:b/>
                <w:color w:val="232323"/>
              </w:rPr>
              <w:t>阿布戴身處社會邊緣，個性不拘小節，對一切肆無忌憚，這位阿爾及利亞裔的失業移民竟為不良於行的菲利普帶來嶄新人生，照顧他的生活起居，共度十年悲喜交加的日子。兩個不同世界、人生殘缺的人，拒絕尋求幫助，最後卻療癒了彼此，幫助了彼此。本書透過作者口述聽寫而成，內容談及童年回憶、家庭生活、對人生和愛情的憧憬、癱瘓後對世界的觀感、對弱勢族群的憐惜、對來世的想法，以及與看護之間的深刻情誼，至情至性，令人動容。</w:t>
            </w:r>
          </w:p>
          <w:p w:rsidR="00992F36" w:rsidRPr="00992F36" w:rsidRDefault="00992F36" w:rsidP="00BD0713">
            <w:pPr>
              <w:pStyle w:val="Web"/>
              <w:shd w:val="clear" w:color="auto" w:fill="FFFFFF"/>
              <w:spacing w:before="0" w:beforeAutospacing="0" w:after="225" w:afterAutospacing="0" w:line="360" w:lineRule="atLeast"/>
              <w:jc w:val="both"/>
              <w:rPr>
                <w:rFonts w:ascii="Arial" w:hAnsi="Arial" w:cs="Arial"/>
                <w:b/>
                <w:color w:val="232323"/>
              </w:rPr>
            </w:pPr>
          </w:p>
        </w:tc>
      </w:tr>
    </w:tbl>
    <w:p w:rsidR="006B0DC0" w:rsidRPr="00BD0713" w:rsidRDefault="006B0DC0" w:rsidP="006B0DC0">
      <w:pPr>
        <w:rPr>
          <w:sz w:val="20"/>
          <w:szCs w:val="20"/>
        </w:rPr>
      </w:pPr>
    </w:p>
    <w:sectPr w:rsidR="006B0DC0" w:rsidRPr="00BD0713" w:rsidSect="00A437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charset w:val="88"/>
    <w:family w:val="auto"/>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FF"/>
    <w:rsid w:val="0007036D"/>
    <w:rsid w:val="0007179C"/>
    <w:rsid w:val="00090183"/>
    <w:rsid w:val="000E0491"/>
    <w:rsid w:val="001959E6"/>
    <w:rsid w:val="001A014E"/>
    <w:rsid w:val="001F63E3"/>
    <w:rsid w:val="002030D0"/>
    <w:rsid w:val="002D2D29"/>
    <w:rsid w:val="002F5FFC"/>
    <w:rsid w:val="00304F02"/>
    <w:rsid w:val="00386FAA"/>
    <w:rsid w:val="00437172"/>
    <w:rsid w:val="004928DE"/>
    <w:rsid w:val="004E7299"/>
    <w:rsid w:val="00530C1B"/>
    <w:rsid w:val="00560E7C"/>
    <w:rsid w:val="005A7CCB"/>
    <w:rsid w:val="005D63A2"/>
    <w:rsid w:val="005E0116"/>
    <w:rsid w:val="006B0DC0"/>
    <w:rsid w:val="006F5C96"/>
    <w:rsid w:val="00720ED3"/>
    <w:rsid w:val="007B5C94"/>
    <w:rsid w:val="00887829"/>
    <w:rsid w:val="009245CF"/>
    <w:rsid w:val="00946277"/>
    <w:rsid w:val="00992F36"/>
    <w:rsid w:val="009C58D5"/>
    <w:rsid w:val="00A43777"/>
    <w:rsid w:val="00A61C67"/>
    <w:rsid w:val="00A81D91"/>
    <w:rsid w:val="00A84A87"/>
    <w:rsid w:val="00BC3A14"/>
    <w:rsid w:val="00BD0713"/>
    <w:rsid w:val="00BF1791"/>
    <w:rsid w:val="00C27368"/>
    <w:rsid w:val="00D01A92"/>
    <w:rsid w:val="00D438D0"/>
    <w:rsid w:val="00DE3255"/>
    <w:rsid w:val="00DF3EFF"/>
    <w:rsid w:val="00E32DB2"/>
    <w:rsid w:val="00E63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character" w:styleId="a6">
    <w:name w:val="Hyperlink"/>
    <w:basedOn w:val="a0"/>
    <w:uiPriority w:val="99"/>
    <w:unhideWhenUsed/>
    <w:rsid w:val="00437172"/>
    <w:rPr>
      <w:color w:val="0000FF" w:themeColor="hyperlink"/>
      <w:u w:val="single"/>
    </w:rPr>
  </w:style>
  <w:style w:type="character" w:styleId="a7">
    <w:name w:val="Strong"/>
    <w:basedOn w:val="a0"/>
    <w:uiPriority w:val="22"/>
    <w:qFormat/>
    <w:rsid w:val="00946277"/>
    <w:rPr>
      <w:b/>
      <w:bCs/>
    </w:rPr>
  </w:style>
  <w:style w:type="paragraph" w:styleId="Web">
    <w:name w:val="Normal (Web)"/>
    <w:basedOn w:val="a"/>
    <w:uiPriority w:val="99"/>
    <w:unhideWhenUsed/>
    <w:rsid w:val="0094627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EF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EFF"/>
    <w:rPr>
      <w:rFonts w:asciiTheme="majorHAnsi" w:eastAsiaTheme="majorEastAsia" w:hAnsiTheme="majorHAnsi" w:cstheme="majorBidi"/>
      <w:sz w:val="18"/>
      <w:szCs w:val="18"/>
    </w:rPr>
  </w:style>
  <w:style w:type="character" w:styleId="a6">
    <w:name w:val="Hyperlink"/>
    <w:basedOn w:val="a0"/>
    <w:uiPriority w:val="99"/>
    <w:unhideWhenUsed/>
    <w:rsid w:val="00437172"/>
    <w:rPr>
      <w:color w:val="0000FF" w:themeColor="hyperlink"/>
      <w:u w:val="single"/>
    </w:rPr>
  </w:style>
  <w:style w:type="character" w:styleId="a7">
    <w:name w:val="Strong"/>
    <w:basedOn w:val="a0"/>
    <w:uiPriority w:val="22"/>
    <w:qFormat/>
    <w:rsid w:val="00946277"/>
    <w:rPr>
      <w:b/>
      <w:bCs/>
    </w:rPr>
  </w:style>
  <w:style w:type="paragraph" w:styleId="Web">
    <w:name w:val="Normal (Web)"/>
    <w:basedOn w:val="a"/>
    <w:uiPriority w:val="99"/>
    <w:unhideWhenUsed/>
    <w:rsid w:val="0094627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649">
      <w:bodyDiv w:val="1"/>
      <w:marLeft w:val="0"/>
      <w:marRight w:val="0"/>
      <w:marTop w:val="0"/>
      <w:marBottom w:val="0"/>
      <w:divBdr>
        <w:top w:val="none" w:sz="0" w:space="0" w:color="auto"/>
        <w:left w:val="none" w:sz="0" w:space="0" w:color="auto"/>
        <w:bottom w:val="none" w:sz="0" w:space="0" w:color="auto"/>
        <w:right w:val="none" w:sz="0" w:space="0" w:color="auto"/>
      </w:divBdr>
    </w:div>
    <w:div w:id="23873517">
      <w:bodyDiv w:val="1"/>
      <w:marLeft w:val="0"/>
      <w:marRight w:val="0"/>
      <w:marTop w:val="0"/>
      <w:marBottom w:val="0"/>
      <w:divBdr>
        <w:top w:val="none" w:sz="0" w:space="0" w:color="auto"/>
        <w:left w:val="none" w:sz="0" w:space="0" w:color="auto"/>
        <w:bottom w:val="none" w:sz="0" w:space="0" w:color="auto"/>
        <w:right w:val="none" w:sz="0" w:space="0" w:color="auto"/>
      </w:divBdr>
    </w:div>
    <w:div w:id="67462812">
      <w:bodyDiv w:val="1"/>
      <w:marLeft w:val="0"/>
      <w:marRight w:val="0"/>
      <w:marTop w:val="0"/>
      <w:marBottom w:val="0"/>
      <w:divBdr>
        <w:top w:val="none" w:sz="0" w:space="0" w:color="auto"/>
        <w:left w:val="none" w:sz="0" w:space="0" w:color="auto"/>
        <w:bottom w:val="none" w:sz="0" w:space="0" w:color="auto"/>
        <w:right w:val="none" w:sz="0" w:space="0" w:color="auto"/>
      </w:divBdr>
    </w:div>
    <w:div w:id="88548575">
      <w:bodyDiv w:val="1"/>
      <w:marLeft w:val="0"/>
      <w:marRight w:val="0"/>
      <w:marTop w:val="0"/>
      <w:marBottom w:val="0"/>
      <w:divBdr>
        <w:top w:val="none" w:sz="0" w:space="0" w:color="auto"/>
        <w:left w:val="none" w:sz="0" w:space="0" w:color="auto"/>
        <w:bottom w:val="none" w:sz="0" w:space="0" w:color="auto"/>
        <w:right w:val="none" w:sz="0" w:space="0" w:color="auto"/>
      </w:divBdr>
    </w:div>
    <w:div w:id="111170706">
      <w:bodyDiv w:val="1"/>
      <w:marLeft w:val="0"/>
      <w:marRight w:val="0"/>
      <w:marTop w:val="0"/>
      <w:marBottom w:val="0"/>
      <w:divBdr>
        <w:top w:val="none" w:sz="0" w:space="0" w:color="auto"/>
        <w:left w:val="none" w:sz="0" w:space="0" w:color="auto"/>
        <w:bottom w:val="none" w:sz="0" w:space="0" w:color="auto"/>
        <w:right w:val="none" w:sz="0" w:space="0" w:color="auto"/>
      </w:divBdr>
    </w:div>
    <w:div w:id="121265827">
      <w:bodyDiv w:val="1"/>
      <w:marLeft w:val="0"/>
      <w:marRight w:val="0"/>
      <w:marTop w:val="0"/>
      <w:marBottom w:val="0"/>
      <w:divBdr>
        <w:top w:val="none" w:sz="0" w:space="0" w:color="auto"/>
        <w:left w:val="none" w:sz="0" w:space="0" w:color="auto"/>
        <w:bottom w:val="none" w:sz="0" w:space="0" w:color="auto"/>
        <w:right w:val="none" w:sz="0" w:space="0" w:color="auto"/>
      </w:divBdr>
    </w:div>
    <w:div w:id="164246686">
      <w:bodyDiv w:val="1"/>
      <w:marLeft w:val="0"/>
      <w:marRight w:val="0"/>
      <w:marTop w:val="0"/>
      <w:marBottom w:val="0"/>
      <w:divBdr>
        <w:top w:val="none" w:sz="0" w:space="0" w:color="auto"/>
        <w:left w:val="none" w:sz="0" w:space="0" w:color="auto"/>
        <w:bottom w:val="none" w:sz="0" w:space="0" w:color="auto"/>
        <w:right w:val="none" w:sz="0" w:space="0" w:color="auto"/>
      </w:divBdr>
    </w:div>
    <w:div w:id="303510342">
      <w:bodyDiv w:val="1"/>
      <w:marLeft w:val="0"/>
      <w:marRight w:val="0"/>
      <w:marTop w:val="0"/>
      <w:marBottom w:val="0"/>
      <w:divBdr>
        <w:top w:val="none" w:sz="0" w:space="0" w:color="auto"/>
        <w:left w:val="none" w:sz="0" w:space="0" w:color="auto"/>
        <w:bottom w:val="none" w:sz="0" w:space="0" w:color="auto"/>
        <w:right w:val="none" w:sz="0" w:space="0" w:color="auto"/>
      </w:divBdr>
    </w:div>
    <w:div w:id="367098483">
      <w:bodyDiv w:val="1"/>
      <w:marLeft w:val="0"/>
      <w:marRight w:val="0"/>
      <w:marTop w:val="0"/>
      <w:marBottom w:val="0"/>
      <w:divBdr>
        <w:top w:val="none" w:sz="0" w:space="0" w:color="auto"/>
        <w:left w:val="none" w:sz="0" w:space="0" w:color="auto"/>
        <w:bottom w:val="none" w:sz="0" w:space="0" w:color="auto"/>
        <w:right w:val="none" w:sz="0" w:space="0" w:color="auto"/>
      </w:divBdr>
    </w:div>
    <w:div w:id="470289087">
      <w:bodyDiv w:val="1"/>
      <w:marLeft w:val="0"/>
      <w:marRight w:val="0"/>
      <w:marTop w:val="0"/>
      <w:marBottom w:val="0"/>
      <w:divBdr>
        <w:top w:val="none" w:sz="0" w:space="0" w:color="auto"/>
        <w:left w:val="none" w:sz="0" w:space="0" w:color="auto"/>
        <w:bottom w:val="none" w:sz="0" w:space="0" w:color="auto"/>
        <w:right w:val="none" w:sz="0" w:space="0" w:color="auto"/>
      </w:divBdr>
    </w:div>
    <w:div w:id="472791664">
      <w:bodyDiv w:val="1"/>
      <w:marLeft w:val="0"/>
      <w:marRight w:val="0"/>
      <w:marTop w:val="0"/>
      <w:marBottom w:val="0"/>
      <w:divBdr>
        <w:top w:val="none" w:sz="0" w:space="0" w:color="auto"/>
        <w:left w:val="none" w:sz="0" w:space="0" w:color="auto"/>
        <w:bottom w:val="none" w:sz="0" w:space="0" w:color="auto"/>
        <w:right w:val="none" w:sz="0" w:space="0" w:color="auto"/>
      </w:divBdr>
    </w:div>
    <w:div w:id="544214524">
      <w:bodyDiv w:val="1"/>
      <w:marLeft w:val="0"/>
      <w:marRight w:val="0"/>
      <w:marTop w:val="0"/>
      <w:marBottom w:val="0"/>
      <w:divBdr>
        <w:top w:val="none" w:sz="0" w:space="0" w:color="auto"/>
        <w:left w:val="none" w:sz="0" w:space="0" w:color="auto"/>
        <w:bottom w:val="none" w:sz="0" w:space="0" w:color="auto"/>
        <w:right w:val="none" w:sz="0" w:space="0" w:color="auto"/>
      </w:divBdr>
    </w:div>
    <w:div w:id="551960316">
      <w:bodyDiv w:val="1"/>
      <w:marLeft w:val="0"/>
      <w:marRight w:val="0"/>
      <w:marTop w:val="0"/>
      <w:marBottom w:val="0"/>
      <w:divBdr>
        <w:top w:val="none" w:sz="0" w:space="0" w:color="auto"/>
        <w:left w:val="none" w:sz="0" w:space="0" w:color="auto"/>
        <w:bottom w:val="none" w:sz="0" w:space="0" w:color="auto"/>
        <w:right w:val="none" w:sz="0" w:space="0" w:color="auto"/>
      </w:divBdr>
    </w:div>
    <w:div w:id="624584090">
      <w:bodyDiv w:val="1"/>
      <w:marLeft w:val="0"/>
      <w:marRight w:val="0"/>
      <w:marTop w:val="0"/>
      <w:marBottom w:val="0"/>
      <w:divBdr>
        <w:top w:val="none" w:sz="0" w:space="0" w:color="auto"/>
        <w:left w:val="none" w:sz="0" w:space="0" w:color="auto"/>
        <w:bottom w:val="none" w:sz="0" w:space="0" w:color="auto"/>
        <w:right w:val="none" w:sz="0" w:space="0" w:color="auto"/>
      </w:divBdr>
      <w:divsChild>
        <w:div w:id="667176588">
          <w:marLeft w:val="0"/>
          <w:marRight w:val="0"/>
          <w:marTop w:val="0"/>
          <w:marBottom w:val="525"/>
          <w:divBdr>
            <w:top w:val="none" w:sz="0" w:space="0" w:color="auto"/>
            <w:left w:val="none" w:sz="0" w:space="0" w:color="auto"/>
            <w:bottom w:val="none" w:sz="0" w:space="0" w:color="auto"/>
            <w:right w:val="none" w:sz="0" w:space="0" w:color="auto"/>
          </w:divBdr>
          <w:divsChild>
            <w:div w:id="600182989">
              <w:marLeft w:val="0"/>
              <w:marRight w:val="0"/>
              <w:marTop w:val="0"/>
              <w:marBottom w:val="0"/>
              <w:divBdr>
                <w:top w:val="none" w:sz="0" w:space="0" w:color="auto"/>
                <w:left w:val="none" w:sz="0" w:space="0" w:color="auto"/>
                <w:bottom w:val="none" w:sz="0" w:space="0" w:color="auto"/>
                <w:right w:val="none" w:sz="0" w:space="0" w:color="auto"/>
              </w:divBdr>
            </w:div>
          </w:divsChild>
        </w:div>
        <w:div w:id="2099403123">
          <w:marLeft w:val="0"/>
          <w:marRight w:val="0"/>
          <w:marTop w:val="0"/>
          <w:marBottom w:val="525"/>
          <w:divBdr>
            <w:top w:val="none" w:sz="0" w:space="0" w:color="auto"/>
            <w:left w:val="none" w:sz="0" w:space="0" w:color="auto"/>
            <w:bottom w:val="none" w:sz="0" w:space="0" w:color="auto"/>
            <w:right w:val="none" w:sz="0" w:space="0" w:color="auto"/>
          </w:divBdr>
        </w:div>
      </w:divsChild>
    </w:div>
    <w:div w:id="664237348">
      <w:bodyDiv w:val="1"/>
      <w:marLeft w:val="0"/>
      <w:marRight w:val="0"/>
      <w:marTop w:val="0"/>
      <w:marBottom w:val="0"/>
      <w:divBdr>
        <w:top w:val="none" w:sz="0" w:space="0" w:color="auto"/>
        <w:left w:val="none" w:sz="0" w:space="0" w:color="auto"/>
        <w:bottom w:val="none" w:sz="0" w:space="0" w:color="auto"/>
        <w:right w:val="none" w:sz="0" w:space="0" w:color="auto"/>
      </w:divBdr>
    </w:div>
    <w:div w:id="761489113">
      <w:bodyDiv w:val="1"/>
      <w:marLeft w:val="0"/>
      <w:marRight w:val="0"/>
      <w:marTop w:val="0"/>
      <w:marBottom w:val="0"/>
      <w:divBdr>
        <w:top w:val="none" w:sz="0" w:space="0" w:color="auto"/>
        <w:left w:val="none" w:sz="0" w:space="0" w:color="auto"/>
        <w:bottom w:val="none" w:sz="0" w:space="0" w:color="auto"/>
        <w:right w:val="none" w:sz="0" w:space="0" w:color="auto"/>
      </w:divBdr>
    </w:div>
    <w:div w:id="935753635">
      <w:bodyDiv w:val="1"/>
      <w:marLeft w:val="0"/>
      <w:marRight w:val="0"/>
      <w:marTop w:val="0"/>
      <w:marBottom w:val="0"/>
      <w:divBdr>
        <w:top w:val="none" w:sz="0" w:space="0" w:color="auto"/>
        <w:left w:val="none" w:sz="0" w:space="0" w:color="auto"/>
        <w:bottom w:val="none" w:sz="0" w:space="0" w:color="auto"/>
        <w:right w:val="none" w:sz="0" w:space="0" w:color="auto"/>
      </w:divBdr>
    </w:div>
    <w:div w:id="954677337">
      <w:bodyDiv w:val="1"/>
      <w:marLeft w:val="0"/>
      <w:marRight w:val="0"/>
      <w:marTop w:val="0"/>
      <w:marBottom w:val="0"/>
      <w:divBdr>
        <w:top w:val="none" w:sz="0" w:space="0" w:color="auto"/>
        <w:left w:val="none" w:sz="0" w:space="0" w:color="auto"/>
        <w:bottom w:val="none" w:sz="0" w:space="0" w:color="auto"/>
        <w:right w:val="none" w:sz="0" w:space="0" w:color="auto"/>
      </w:divBdr>
    </w:div>
    <w:div w:id="967276029">
      <w:bodyDiv w:val="1"/>
      <w:marLeft w:val="0"/>
      <w:marRight w:val="0"/>
      <w:marTop w:val="0"/>
      <w:marBottom w:val="0"/>
      <w:divBdr>
        <w:top w:val="none" w:sz="0" w:space="0" w:color="auto"/>
        <w:left w:val="none" w:sz="0" w:space="0" w:color="auto"/>
        <w:bottom w:val="none" w:sz="0" w:space="0" w:color="auto"/>
        <w:right w:val="none" w:sz="0" w:space="0" w:color="auto"/>
      </w:divBdr>
    </w:div>
    <w:div w:id="1019622697">
      <w:bodyDiv w:val="1"/>
      <w:marLeft w:val="0"/>
      <w:marRight w:val="0"/>
      <w:marTop w:val="0"/>
      <w:marBottom w:val="0"/>
      <w:divBdr>
        <w:top w:val="none" w:sz="0" w:space="0" w:color="auto"/>
        <w:left w:val="none" w:sz="0" w:space="0" w:color="auto"/>
        <w:bottom w:val="none" w:sz="0" w:space="0" w:color="auto"/>
        <w:right w:val="none" w:sz="0" w:space="0" w:color="auto"/>
      </w:divBdr>
    </w:div>
    <w:div w:id="1021738125">
      <w:bodyDiv w:val="1"/>
      <w:marLeft w:val="0"/>
      <w:marRight w:val="0"/>
      <w:marTop w:val="0"/>
      <w:marBottom w:val="0"/>
      <w:divBdr>
        <w:top w:val="none" w:sz="0" w:space="0" w:color="auto"/>
        <w:left w:val="none" w:sz="0" w:space="0" w:color="auto"/>
        <w:bottom w:val="none" w:sz="0" w:space="0" w:color="auto"/>
        <w:right w:val="none" w:sz="0" w:space="0" w:color="auto"/>
      </w:divBdr>
    </w:div>
    <w:div w:id="1033725076">
      <w:bodyDiv w:val="1"/>
      <w:marLeft w:val="0"/>
      <w:marRight w:val="0"/>
      <w:marTop w:val="0"/>
      <w:marBottom w:val="0"/>
      <w:divBdr>
        <w:top w:val="none" w:sz="0" w:space="0" w:color="auto"/>
        <w:left w:val="none" w:sz="0" w:space="0" w:color="auto"/>
        <w:bottom w:val="none" w:sz="0" w:space="0" w:color="auto"/>
        <w:right w:val="none" w:sz="0" w:space="0" w:color="auto"/>
      </w:divBdr>
    </w:div>
    <w:div w:id="1084959023">
      <w:bodyDiv w:val="1"/>
      <w:marLeft w:val="0"/>
      <w:marRight w:val="0"/>
      <w:marTop w:val="0"/>
      <w:marBottom w:val="0"/>
      <w:divBdr>
        <w:top w:val="none" w:sz="0" w:space="0" w:color="auto"/>
        <w:left w:val="none" w:sz="0" w:space="0" w:color="auto"/>
        <w:bottom w:val="none" w:sz="0" w:space="0" w:color="auto"/>
        <w:right w:val="none" w:sz="0" w:space="0" w:color="auto"/>
      </w:divBdr>
    </w:div>
    <w:div w:id="1160853778">
      <w:bodyDiv w:val="1"/>
      <w:marLeft w:val="0"/>
      <w:marRight w:val="0"/>
      <w:marTop w:val="0"/>
      <w:marBottom w:val="0"/>
      <w:divBdr>
        <w:top w:val="none" w:sz="0" w:space="0" w:color="auto"/>
        <w:left w:val="none" w:sz="0" w:space="0" w:color="auto"/>
        <w:bottom w:val="none" w:sz="0" w:space="0" w:color="auto"/>
        <w:right w:val="none" w:sz="0" w:space="0" w:color="auto"/>
      </w:divBdr>
    </w:div>
    <w:div w:id="1199319911">
      <w:bodyDiv w:val="1"/>
      <w:marLeft w:val="0"/>
      <w:marRight w:val="0"/>
      <w:marTop w:val="0"/>
      <w:marBottom w:val="0"/>
      <w:divBdr>
        <w:top w:val="none" w:sz="0" w:space="0" w:color="auto"/>
        <w:left w:val="none" w:sz="0" w:space="0" w:color="auto"/>
        <w:bottom w:val="none" w:sz="0" w:space="0" w:color="auto"/>
        <w:right w:val="none" w:sz="0" w:space="0" w:color="auto"/>
      </w:divBdr>
    </w:div>
    <w:div w:id="1323849962">
      <w:bodyDiv w:val="1"/>
      <w:marLeft w:val="0"/>
      <w:marRight w:val="0"/>
      <w:marTop w:val="0"/>
      <w:marBottom w:val="0"/>
      <w:divBdr>
        <w:top w:val="none" w:sz="0" w:space="0" w:color="auto"/>
        <w:left w:val="none" w:sz="0" w:space="0" w:color="auto"/>
        <w:bottom w:val="none" w:sz="0" w:space="0" w:color="auto"/>
        <w:right w:val="none" w:sz="0" w:space="0" w:color="auto"/>
      </w:divBdr>
    </w:div>
    <w:div w:id="1479109782">
      <w:bodyDiv w:val="1"/>
      <w:marLeft w:val="0"/>
      <w:marRight w:val="0"/>
      <w:marTop w:val="0"/>
      <w:marBottom w:val="0"/>
      <w:divBdr>
        <w:top w:val="none" w:sz="0" w:space="0" w:color="auto"/>
        <w:left w:val="none" w:sz="0" w:space="0" w:color="auto"/>
        <w:bottom w:val="none" w:sz="0" w:space="0" w:color="auto"/>
        <w:right w:val="none" w:sz="0" w:space="0" w:color="auto"/>
      </w:divBdr>
    </w:div>
    <w:div w:id="1482888255">
      <w:bodyDiv w:val="1"/>
      <w:marLeft w:val="0"/>
      <w:marRight w:val="0"/>
      <w:marTop w:val="0"/>
      <w:marBottom w:val="0"/>
      <w:divBdr>
        <w:top w:val="none" w:sz="0" w:space="0" w:color="auto"/>
        <w:left w:val="none" w:sz="0" w:space="0" w:color="auto"/>
        <w:bottom w:val="none" w:sz="0" w:space="0" w:color="auto"/>
        <w:right w:val="none" w:sz="0" w:space="0" w:color="auto"/>
      </w:divBdr>
    </w:div>
    <w:div w:id="1528835826">
      <w:bodyDiv w:val="1"/>
      <w:marLeft w:val="0"/>
      <w:marRight w:val="0"/>
      <w:marTop w:val="0"/>
      <w:marBottom w:val="0"/>
      <w:divBdr>
        <w:top w:val="none" w:sz="0" w:space="0" w:color="auto"/>
        <w:left w:val="none" w:sz="0" w:space="0" w:color="auto"/>
        <w:bottom w:val="none" w:sz="0" w:space="0" w:color="auto"/>
        <w:right w:val="none" w:sz="0" w:space="0" w:color="auto"/>
      </w:divBdr>
    </w:div>
    <w:div w:id="1618831716">
      <w:bodyDiv w:val="1"/>
      <w:marLeft w:val="0"/>
      <w:marRight w:val="0"/>
      <w:marTop w:val="0"/>
      <w:marBottom w:val="0"/>
      <w:divBdr>
        <w:top w:val="none" w:sz="0" w:space="0" w:color="auto"/>
        <w:left w:val="none" w:sz="0" w:space="0" w:color="auto"/>
        <w:bottom w:val="none" w:sz="0" w:space="0" w:color="auto"/>
        <w:right w:val="none" w:sz="0" w:space="0" w:color="auto"/>
      </w:divBdr>
    </w:div>
    <w:div w:id="1643927674">
      <w:bodyDiv w:val="1"/>
      <w:marLeft w:val="0"/>
      <w:marRight w:val="0"/>
      <w:marTop w:val="0"/>
      <w:marBottom w:val="0"/>
      <w:divBdr>
        <w:top w:val="none" w:sz="0" w:space="0" w:color="auto"/>
        <w:left w:val="none" w:sz="0" w:space="0" w:color="auto"/>
        <w:bottom w:val="none" w:sz="0" w:space="0" w:color="auto"/>
        <w:right w:val="none" w:sz="0" w:space="0" w:color="auto"/>
      </w:divBdr>
    </w:div>
    <w:div w:id="1654606419">
      <w:bodyDiv w:val="1"/>
      <w:marLeft w:val="0"/>
      <w:marRight w:val="0"/>
      <w:marTop w:val="0"/>
      <w:marBottom w:val="0"/>
      <w:divBdr>
        <w:top w:val="none" w:sz="0" w:space="0" w:color="auto"/>
        <w:left w:val="none" w:sz="0" w:space="0" w:color="auto"/>
        <w:bottom w:val="none" w:sz="0" w:space="0" w:color="auto"/>
        <w:right w:val="none" w:sz="0" w:space="0" w:color="auto"/>
      </w:divBdr>
    </w:div>
    <w:div w:id="1768308078">
      <w:bodyDiv w:val="1"/>
      <w:marLeft w:val="0"/>
      <w:marRight w:val="0"/>
      <w:marTop w:val="0"/>
      <w:marBottom w:val="0"/>
      <w:divBdr>
        <w:top w:val="none" w:sz="0" w:space="0" w:color="auto"/>
        <w:left w:val="none" w:sz="0" w:space="0" w:color="auto"/>
        <w:bottom w:val="none" w:sz="0" w:space="0" w:color="auto"/>
        <w:right w:val="none" w:sz="0" w:space="0" w:color="auto"/>
      </w:divBdr>
    </w:div>
    <w:div w:id="1825731702">
      <w:bodyDiv w:val="1"/>
      <w:marLeft w:val="0"/>
      <w:marRight w:val="0"/>
      <w:marTop w:val="0"/>
      <w:marBottom w:val="0"/>
      <w:divBdr>
        <w:top w:val="none" w:sz="0" w:space="0" w:color="auto"/>
        <w:left w:val="none" w:sz="0" w:space="0" w:color="auto"/>
        <w:bottom w:val="none" w:sz="0" w:space="0" w:color="auto"/>
        <w:right w:val="none" w:sz="0" w:space="0" w:color="auto"/>
      </w:divBdr>
    </w:div>
    <w:div w:id="1850871819">
      <w:bodyDiv w:val="1"/>
      <w:marLeft w:val="0"/>
      <w:marRight w:val="0"/>
      <w:marTop w:val="0"/>
      <w:marBottom w:val="0"/>
      <w:divBdr>
        <w:top w:val="none" w:sz="0" w:space="0" w:color="auto"/>
        <w:left w:val="none" w:sz="0" w:space="0" w:color="auto"/>
        <w:bottom w:val="none" w:sz="0" w:space="0" w:color="auto"/>
        <w:right w:val="none" w:sz="0" w:space="0" w:color="auto"/>
      </w:divBdr>
    </w:div>
    <w:div w:id="2109543040">
      <w:bodyDiv w:val="1"/>
      <w:marLeft w:val="0"/>
      <w:marRight w:val="0"/>
      <w:marTop w:val="0"/>
      <w:marBottom w:val="0"/>
      <w:divBdr>
        <w:top w:val="none" w:sz="0" w:space="0" w:color="auto"/>
        <w:left w:val="none" w:sz="0" w:space="0" w:color="auto"/>
        <w:bottom w:val="none" w:sz="0" w:space="0" w:color="auto"/>
        <w:right w:val="none" w:sz="0" w:space="0" w:color="auto"/>
      </w:divBdr>
    </w:div>
    <w:div w:id="21145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091B-9568-488D-B486-FE36F463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17</cp:revision>
  <dcterms:created xsi:type="dcterms:W3CDTF">2014-10-15T03:38:00Z</dcterms:created>
  <dcterms:modified xsi:type="dcterms:W3CDTF">2015-06-05T09:10:00Z</dcterms:modified>
</cp:coreProperties>
</file>