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bookmarkStart w:id="0" w:name="_GoBack"/>
      <w:bookmarkEnd w:id="0"/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13</w:t>
      </w:r>
      <w:r w:rsidR="001A014E">
        <w:rPr>
          <w:rFonts w:ascii="華康超明體(P)" w:eastAsia="華康超明體(P)" w:hint="eastAsia"/>
          <w:sz w:val="36"/>
        </w:rPr>
        <w:t>2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9C58D5">
        <w:rPr>
          <w:rFonts w:ascii="華康超明體(P)" w:eastAsia="華康超明體(P)" w:hint="eastAsia"/>
          <w:color w:val="000000"/>
          <w:sz w:val="36"/>
        </w:rPr>
        <w:t>5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1A014E">
        <w:rPr>
          <w:rFonts w:ascii="華康超明體(P)" w:eastAsia="華康超明體(P)" w:hint="eastAsia"/>
          <w:color w:val="000000"/>
          <w:sz w:val="36"/>
        </w:rPr>
        <w:t>11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6B0DC0">
        <w:trPr>
          <w:jc w:val="center"/>
        </w:trPr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6B0DC0">
        <w:trPr>
          <w:trHeight w:val="2818"/>
          <w:jc w:val="center"/>
        </w:trPr>
        <w:tc>
          <w:tcPr>
            <w:tcW w:w="2978" w:type="dxa"/>
          </w:tcPr>
          <w:p w:rsidR="00DF3EFF" w:rsidRPr="003A1D18" w:rsidRDefault="001A014E" w:rsidP="00C2736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13923E2" wp14:editId="78227216">
                  <wp:extent cx="1820849" cy="1669774"/>
                  <wp:effectExtent l="0" t="0" r="8255" b="6985"/>
                  <wp:docPr id="1" name="圖片 1" descr="C:\Users\acer-pc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99" cy="166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0116" w:rsidRDefault="005E0116" w:rsidP="005E011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 w:val="20"/>
                <w:szCs w:val="20"/>
              </w:rPr>
              <w:t xml:space="preserve">  </w:t>
            </w:r>
          </w:p>
          <w:p w:rsidR="00C27368" w:rsidRPr="00560E7C" w:rsidRDefault="005E0116" w:rsidP="00A61C6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  <w:r w:rsidR="00A61C67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旅遊不僅僅是一種對世界的好奇，更重要的則是對生活的熱愛。通過閱讀與旅遊，也不單純是為了獲取一些有趣的談資，更重要的則是對生命的充實。讓我們享受閱讀，享受旅遊，在閱讀和行走中健康快樂地生活，這便是本書告訴我們的一個最為動人而富有詩意的道理！</w:t>
            </w:r>
            <w:r w:rsidR="009C58D5" w:rsidRPr="00560E7C">
              <w:rPr>
                <w:rFonts w:ascii="Arial" w:hAnsi="Arial" w:cs="Arial"/>
                <w:b/>
                <w:color w:val="232323"/>
              </w:rPr>
              <w:t xml:space="preserve">　</w:t>
            </w:r>
            <w:r w:rsidR="00A61C67" w:rsidRPr="00560E7C">
              <w:rPr>
                <w:b/>
              </w:rPr>
              <w:t xml:space="preserve"> </w:t>
            </w:r>
          </w:p>
        </w:tc>
      </w:tr>
      <w:tr w:rsidR="00DF3EFF" w:rsidTr="006B0DC0">
        <w:trPr>
          <w:jc w:val="center"/>
        </w:trPr>
        <w:tc>
          <w:tcPr>
            <w:tcW w:w="2978" w:type="dxa"/>
          </w:tcPr>
          <w:p w:rsidR="00560E7C" w:rsidRDefault="00560E7C" w:rsidP="005031AE">
            <w:pPr>
              <w:jc w:val="center"/>
            </w:pPr>
          </w:p>
          <w:p w:rsidR="006F5C96" w:rsidRPr="00E35FA0" w:rsidRDefault="001A014E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F9FCA" wp14:editId="2721F482">
                  <wp:extent cx="1709529" cy="1717482"/>
                  <wp:effectExtent l="0" t="0" r="5080" b="0"/>
                  <wp:docPr id="5" name="圖片 5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673" cy="1717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7179C" w:rsidRPr="00D01A92" w:rsidRDefault="005E0116" w:rsidP="00304F02">
            <w:pPr>
              <w:pStyle w:val="Web"/>
              <w:shd w:val="clear" w:color="auto" w:fill="FFFFFF"/>
              <w:spacing w:before="0" w:beforeAutospacing="0" w:after="225" w:afterAutospacing="0" w:line="360" w:lineRule="atLeast"/>
            </w:pPr>
            <w:r w:rsidRPr="001A014E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</w:t>
            </w:r>
            <w:r w:rsidR="00A43777" w:rsidRPr="001A014E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304F02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304F02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br/>
              <w:t xml:space="preserve">     </w:t>
            </w:r>
            <w:r w:rsidR="00A61C67" w:rsidRPr="00560E7C">
              <w:rPr>
                <w:rFonts w:ascii="Arial" w:hAnsi="Arial" w:cs="Arial"/>
                <w:b/>
                <w:bCs/>
              </w:rPr>
              <w:t>一群來自島國的醫者</w:t>
            </w:r>
            <w:r w:rsidR="001A014E" w:rsidRPr="00560E7C">
              <w:rPr>
                <w:rFonts w:cs="Arial" w:hint="eastAsia"/>
                <w:b/>
                <w:bCs/>
              </w:rPr>
              <w:t>，</w:t>
            </w:r>
            <w:r w:rsidR="00A61C67" w:rsidRPr="00560E7C">
              <w:rPr>
                <w:rFonts w:ascii="Arial" w:hAnsi="Arial" w:cs="Arial"/>
                <w:b/>
                <w:bCs/>
              </w:rPr>
              <w:t>飛越洲陸，跨越國界</w:t>
            </w:r>
            <w:r w:rsidR="001A014E" w:rsidRPr="00560E7C">
              <w:rPr>
                <w:rFonts w:cs="Arial" w:hint="eastAsia"/>
                <w:b/>
                <w:bCs/>
              </w:rPr>
              <w:t>，</w:t>
            </w:r>
            <w:r w:rsidR="00A61C67" w:rsidRPr="00560E7C">
              <w:rPr>
                <w:rFonts w:ascii="Arial" w:hAnsi="Arial" w:cs="Arial"/>
                <w:b/>
                <w:bCs/>
              </w:rPr>
              <w:t>來到</w:t>
            </w:r>
            <w:r w:rsidR="00A61C67" w:rsidRPr="00560E7C">
              <w:rPr>
                <w:rFonts w:ascii="Arial" w:hAnsi="Arial" w:cs="Arial"/>
                <w:b/>
                <w:bCs/>
              </w:rPr>
              <w:t>11243</w:t>
            </w:r>
            <w:r w:rsidR="00A61C67" w:rsidRPr="00560E7C">
              <w:rPr>
                <w:rFonts w:ascii="Arial" w:hAnsi="Arial" w:cs="Arial"/>
                <w:b/>
                <w:bCs/>
              </w:rPr>
              <w:t>公里之外的史瓦濟蘭</w:t>
            </w:r>
            <w:r w:rsidR="001A014E" w:rsidRPr="00560E7C">
              <w:rPr>
                <w:rFonts w:cs="Arial" w:hint="eastAsia"/>
                <w:b/>
                <w:bCs/>
              </w:rPr>
              <w:t>，</w:t>
            </w:r>
            <w:r w:rsidR="00A61C67" w:rsidRPr="00560E7C">
              <w:rPr>
                <w:rFonts w:ascii="Arial" w:hAnsi="Arial" w:cs="Arial"/>
                <w:b/>
                <w:bCs/>
              </w:rPr>
              <w:t>在遙遠的非洲大地上</w:t>
            </w:r>
            <w:r w:rsidR="001A014E" w:rsidRPr="00560E7C">
              <w:rPr>
                <w:rFonts w:cs="Arial" w:hint="eastAsia"/>
                <w:b/>
                <w:bCs/>
              </w:rPr>
              <w:t>，</w:t>
            </w:r>
            <w:r w:rsidR="00A61C67" w:rsidRPr="00560E7C">
              <w:rPr>
                <w:rFonts w:ascii="Arial" w:hAnsi="Arial" w:cs="Arial"/>
                <w:b/>
                <w:bCs/>
              </w:rPr>
              <w:t>碰觸生命的原點</w:t>
            </w:r>
            <w:r w:rsidR="001A014E" w:rsidRPr="00560E7C">
              <w:rPr>
                <w:rFonts w:cs="Arial" w:hint="eastAsia"/>
                <w:b/>
                <w:bCs/>
              </w:rPr>
              <w:t>。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2009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年，一群來自臺北醫學大學醫療團隊的醫師們，放下臺灣的一切，飛向萬里之外的非洲大陸，來到史瓦濟蘭這個或許原本一輩子都不曾想像過的國家。在這裡，高科技醫療硬體近乎等於零，許多日常醫療教育多半窒礙難行；但這群白袍醫者，有著難以擊退的熱情與決心，他們相信，只要有愛，膚色、種族與語言，都不再是距離</w:t>
            </w:r>
            <w:r w:rsidR="00304F02">
              <w:rPr>
                <w:rFonts w:cs="Arial" w:hint="eastAsia"/>
                <w:b/>
                <w:color w:val="232323"/>
              </w:rPr>
              <w:t>。</w:t>
            </w:r>
            <w:r w:rsidR="00090183">
              <w:rPr>
                <w:rStyle w:val="a7"/>
                <w:rFonts w:hint="eastAsia"/>
                <w:shd w:val="clear" w:color="auto" w:fill="FFFFFF"/>
              </w:rPr>
              <w:t xml:space="preserve">   </w:t>
            </w:r>
          </w:p>
        </w:tc>
      </w:tr>
      <w:tr w:rsidR="00DF3EFF" w:rsidTr="006B0DC0">
        <w:trPr>
          <w:jc w:val="center"/>
        </w:trPr>
        <w:tc>
          <w:tcPr>
            <w:tcW w:w="2978" w:type="dxa"/>
          </w:tcPr>
          <w:p w:rsidR="006F5C96" w:rsidRDefault="006F5C96" w:rsidP="005031AE">
            <w:pPr>
              <w:jc w:val="center"/>
            </w:pPr>
          </w:p>
          <w:p w:rsidR="001A014E" w:rsidRDefault="001A014E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ADD6D2" wp14:editId="14172DF4">
                  <wp:extent cx="1781092" cy="1781092"/>
                  <wp:effectExtent l="0" t="0" r="0" b="0"/>
                  <wp:docPr id="6" name="圖片 6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41" cy="178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DF3EFF" w:rsidRPr="009C58D5" w:rsidRDefault="00090183" w:rsidP="00560E7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</w:pPr>
            <w:r>
              <w:rPr>
                <w:rFonts w:ascii="Arial" w:hAnsi="Arial" w:cs="Arial" w:hint="eastAsia"/>
                <w:b/>
                <w:bCs/>
                <w:color w:val="3333FF"/>
                <w:sz w:val="20"/>
                <w:szCs w:val="20"/>
              </w:rPr>
              <w:t xml:space="preserve">    </w:t>
            </w:r>
            <w:r w:rsidR="00304F02">
              <w:rPr>
                <w:rFonts w:ascii="Arial" w:hAnsi="Arial" w:cs="Arial"/>
                <w:b/>
                <w:bCs/>
                <w:color w:val="3333FF"/>
                <w:sz w:val="20"/>
                <w:szCs w:val="20"/>
              </w:rPr>
              <w:br/>
            </w:r>
            <w:r w:rsidR="00304F02">
              <w:rPr>
                <w:rFonts w:ascii="Arial" w:hAnsi="Arial" w:cs="Arial" w:hint="eastAsia"/>
                <w:b/>
                <w:bCs/>
                <w:color w:val="3333FF"/>
                <w:sz w:val="20"/>
                <w:szCs w:val="20"/>
              </w:rPr>
              <w:t xml:space="preserve">     </w:t>
            </w:r>
            <w:r w:rsidR="00A61C67" w:rsidRPr="00560E7C">
              <w:rPr>
                <w:rFonts w:ascii="Arial" w:hAnsi="Arial" w:cs="Arial"/>
                <w:b/>
                <w:color w:val="232323"/>
              </w:rPr>
              <w:t>這件事情聽來不可思議，但是在我的生命裡面，似乎一直有著某種使命感，在一切的華麗光環之下，趨使著我必須去為這個世界，做些什麼。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剛剛從大學畢業的時候，我就懷抱著遠大的理想，希望為貧苦的人群獻身以及服務：當空服人員的時候，我沒有忘記這個理想；到英國的世界級名校留學的時候，我還是沒有忘記這個理想；等到在台灣成為補習班的所謂「名師」，看著台下黑壓壓一片振筆疾書的學生，我還是沒有忘記這個理想。</w:t>
            </w:r>
            <w:r>
              <w:rPr>
                <w:rFonts w:ascii="Arial" w:hAnsi="Arial" w:cs="Arial" w:hint="eastAsia"/>
                <w:b/>
                <w:bCs/>
                <w:color w:val="3333FF"/>
                <w:sz w:val="20"/>
                <w:szCs w:val="20"/>
              </w:rPr>
              <w:t xml:space="preserve">   </w:t>
            </w:r>
          </w:p>
        </w:tc>
      </w:tr>
      <w:tr w:rsidR="00DF3EFF" w:rsidTr="006B0DC0">
        <w:trPr>
          <w:trHeight w:val="3244"/>
          <w:jc w:val="center"/>
        </w:trPr>
        <w:tc>
          <w:tcPr>
            <w:tcW w:w="2978" w:type="dxa"/>
          </w:tcPr>
          <w:p w:rsidR="00DF3EFF" w:rsidRDefault="00DF3EFF" w:rsidP="00720ED3">
            <w:pPr>
              <w:jc w:val="center"/>
            </w:pPr>
          </w:p>
          <w:p w:rsidR="006F5C96" w:rsidRDefault="001A014E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4AA030" wp14:editId="41F03445">
                  <wp:extent cx="1725433" cy="1725433"/>
                  <wp:effectExtent l="0" t="0" r="8255" b="8255"/>
                  <wp:docPr id="7" name="圖片 7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78" cy="172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7179C" w:rsidRPr="00560E7C" w:rsidRDefault="00A81D91" w:rsidP="00560E7C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Style w:val="a7"/>
                <w:rFonts w:hint="eastAsia"/>
                <w:color w:val="232323"/>
              </w:rPr>
              <w:t xml:space="preserve"> </w:t>
            </w:r>
            <w:r w:rsidR="00090183">
              <w:rPr>
                <w:rStyle w:val="a7"/>
                <w:rFonts w:hint="eastAsia"/>
              </w:rPr>
              <w:t xml:space="preserve"> </w:t>
            </w:r>
            <w:r w:rsidR="00A61C67" w:rsidRPr="00A61C6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04F02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</w:rPr>
              <w:br/>
            </w:r>
            <w:r w:rsidR="00304F02">
              <w:rPr>
                <w:rFonts w:ascii="Arial" w:hAnsi="Arial" w:cs="Arial" w:hint="eastAsia"/>
                <w:b/>
                <w:bCs/>
              </w:rPr>
              <w:t xml:space="preserve">    </w:t>
            </w:r>
            <w:r w:rsidR="00A61C67" w:rsidRPr="00560E7C">
              <w:rPr>
                <w:rFonts w:ascii="Arial" w:hAnsi="Arial" w:cs="Arial"/>
                <w:b/>
                <w:bCs/>
              </w:rPr>
              <w:t>孩子不乖嗎？其實是他的潛力還沒被開發！想要孩子出人頭地，就別逼他乖乖坐好！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你是否因孩子固執、好強、愛辯、彆扭、耍賴、愛掌控、不顧後果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……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而氣到牙癢癢？別擔心，孩子讓你最傷腦筋的部分，其實就是他的潛能所在！看風行英澳的海豚教養術，教你如何優游自在的育兒，將孩子的執拗個性、不當行為轉化成優點，並激發無窮潛力！甘迺迪、季辛吉、邱吉爾、愛因斯坦、柴契爾</w:t>
            </w:r>
            <w:r w:rsidR="001A014E" w:rsidRPr="00560E7C">
              <w:rPr>
                <w:rFonts w:cs="Arial" w:hint="eastAsia"/>
                <w:b/>
                <w:color w:val="232323"/>
              </w:rPr>
              <w:t>。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古怪脾氣、有控制欲、喜歡頂嘴、個性執拗</w:t>
            </w:r>
            <w:r w:rsidR="001A014E" w:rsidRPr="00560E7C">
              <w:rPr>
                <w:rFonts w:cs="Arial" w:hint="eastAsia"/>
                <w:b/>
                <w:color w:val="232323"/>
              </w:rPr>
              <w:t>，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這些名人小時候或多或少都有上列某項特質，而且都是不折不扣的頑童。但其實這些性格，正是他們長大後成功的關鍵！</w:t>
            </w:r>
          </w:p>
        </w:tc>
      </w:tr>
    </w:tbl>
    <w:p w:rsidR="002F5FFC" w:rsidRDefault="002F5FFC" w:rsidP="006B0DC0">
      <w:pPr>
        <w:spacing w:line="240" w:lineRule="exact"/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6B0DC0" w:rsidTr="00BA11A4">
        <w:trPr>
          <w:jc w:val="center"/>
        </w:trPr>
        <w:tc>
          <w:tcPr>
            <w:tcW w:w="2978" w:type="dxa"/>
          </w:tcPr>
          <w:p w:rsidR="006B0DC0" w:rsidRPr="00AB44C7" w:rsidRDefault="006B0DC0" w:rsidP="00BA11A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6B0DC0" w:rsidRPr="00AB44C7" w:rsidRDefault="006B0DC0" w:rsidP="00BA11A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B0DC0" w:rsidTr="00BA11A4">
        <w:trPr>
          <w:trHeight w:val="2818"/>
          <w:jc w:val="center"/>
        </w:trPr>
        <w:tc>
          <w:tcPr>
            <w:tcW w:w="2978" w:type="dxa"/>
            <w:vAlign w:val="center"/>
          </w:tcPr>
          <w:p w:rsidR="006B0DC0" w:rsidRPr="003A1D18" w:rsidRDefault="001A014E" w:rsidP="00BA11A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20848" cy="1820848"/>
                  <wp:effectExtent l="0" t="0" r="8255" b="8255"/>
                  <wp:docPr id="8" name="圖片 8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000" cy="18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Default="006B0DC0" w:rsidP="00BA11A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 w:val="20"/>
                <w:szCs w:val="20"/>
              </w:rPr>
              <w:t xml:space="preserve">  </w:t>
            </w:r>
          </w:p>
          <w:p w:rsidR="006B0DC0" w:rsidRPr="00560E7C" w:rsidRDefault="006B0DC0" w:rsidP="00A61C67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b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</w:t>
            </w:r>
            <w:r w:rsidRPr="00560E7C">
              <w:rPr>
                <w:rFonts w:ascii="Arial" w:hAnsi="Arial" w:cs="Arial"/>
                <w:b/>
                <w:color w:val="232323"/>
              </w:rPr>
              <w:t xml:space="preserve">　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這本書記錄了孫越的前半生：他童年在大陸的各地生活，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5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歲時被逼著學京劇，開始與戲劇結下不解之緣；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16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歲時他考入了青年軍，曾在馬駒橋演過老舍的《國家至上》，在河北良鄉的城牆上排過曹禺的《原野》，而在演黃佐臨的《樑上君子》時，更碰上了真正的職業扒手；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18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歲時，於浙江的海寧硤石，他住在蔣百里將軍的宅子，寒夜裡他曾幫著替人接過生；到了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19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歲，加入了裝甲兵當衛生隊班長，來到台灣後進入了「水牛劇團」，開始軍中劇團的生活；在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22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歲，他遇到了一位「小護士」，他們最常約會的地點是電影院；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33</w:t>
            </w:r>
            <w:r w:rsidR="00A61C67" w:rsidRPr="00560E7C">
              <w:rPr>
                <w:rFonts w:ascii="Arial" w:hAnsi="Arial" w:cs="Arial"/>
                <w:b/>
                <w:color w:val="232323"/>
                <w:shd w:val="clear" w:color="auto" w:fill="FFFFFF"/>
              </w:rPr>
              <w:t>歲時，他離開軍中，開始邁向大銀幕發展。</w:t>
            </w:r>
          </w:p>
        </w:tc>
      </w:tr>
      <w:tr w:rsidR="006B0DC0" w:rsidTr="006B0DC0">
        <w:trPr>
          <w:jc w:val="center"/>
        </w:trPr>
        <w:tc>
          <w:tcPr>
            <w:tcW w:w="2978" w:type="dxa"/>
            <w:vAlign w:val="center"/>
          </w:tcPr>
          <w:p w:rsidR="006B0DC0" w:rsidRDefault="001A014E" w:rsidP="006B0D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6995" cy="1796995"/>
                  <wp:effectExtent l="0" t="0" r="0" b="0"/>
                  <wp:docPr id="9" name="圖片 9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144" cy="179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Pr="00E35FA0" w:rsidRDefault="006B0DC0" w:rsidP="006B0DC0">
            <w:pPr>
              <w:jc w:val="center"/>
            </w:pPr>
          </w:p>
        </w:tc>
        <w:tc>
          <w:tcPr>
            <w:tcW w:w="7229" w:type="dxa"/>
            <w:shd w:val="clear" w:color="auto" w:fill="auto"/>
          </w:tcPr>
          <w:p w:rsidR="006B0DC0" w:rsidRPr="00D01A92" w:rsidRDefault="006B0DC0" w:rsidP="00560E7C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</w:pPr>
            <w:r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  </w:t>
            </w:r>
            <w:r w:rsidR="00304F02">
              <w:rPr>
                <w:rStyle w:val="a7"/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="00304F02"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  </w:t>
            </w:r>
            <w:r w:rsidRPr="00560E7C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="00A61C67" w:rsidRPr="00560E7C">
              <w:rPr>
                <w:rFonts w:ascii="Arial" w:hAnsi="Arial" w:cs="Arial"/>
                <w:b/>
                <w:color w:val="232323"/>
              </w:rPr>
              <w:t>第二次世界大戰是人類有史以來規模最大的戰爭，無論是戰火波及的區域、直接或間接參與的國家、生命財產的損失等，沒有其他的戰爭堪與比擬；其所造成的衝擊與影響，更是全面而深遠，即令在屆滿五十週年的今天，仍值得我們加以關注、省思。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在汗牛充棟的二次大戰史著中，李德哈特的《第二次世界大戰戰史》無疑日其中最具通盤關照的權威作品之一。他憑藉著個人的軍事經歷、豐富的資料文件、與當事人的訪談紀錄、加上二十二年的殫思勤耕，終於完成這部翔實精闢的成熟鉅著。本書不僅是對事件的敘述與鋪陳，更是對這段慘烈歷史的現實研究與客觀分析</w:t>
            </w:r>
            <w:r w:rsidR="00560E7C">
              <w:rPr>
                <w:rFonts w:cs="Arial" w:hint="eastAsia"/>
                <w:b/>
                <w:color w:val="232323"/>
              </w:rPr>
              <w:t>。</w:t>
            </w:r>
            <w:r>
              <w:rPr>
                <w:rStyle w:val="a7"/>
                <w:rFonts w:hint="eastAsia"/>
                <w:shd w:val="clear" w:color="auto" w:fill="FFFFFF"/>
              </w:rPr>
              <w:t xml:space="preserve">    </w:t>
            </w:r>
          </w:p>
        </w:tc>
      </w:tr>
      <w:tr w:rsidR="006B0DC0" w:rsidTr="006B0DC0">
        <w:trPr>
          <w:jc w:val="center"/>
        </w:trPr>
        <w:tc>
          <w:tcPr>
            <w:tcW w:w="2978" w:type="dxa"/>
            <w:vAlign w:val="center"/>
          </w:tcPr>
          <w:p w:rsidR="006B0DC0" w:rsidRDefault="001A014E" w:rsidP="006B0D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57237" cy="1796995"/>
                  <wp:effectExtent l="0" t="0" r="0" b="0"/>
                  <wp:docPr id="10" name="圖片 10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385" cy="1797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B0DC0" w:rsidRPr="00A61C67" w:rsidRDefault="006B0DC0" w:rsidP="00304F0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</w:pPr>
            <w:r>
              <w:rPr>
                <w:rFonts w:ascii="Arial" w:hAnsi="Arial" w:cs="Arial" w:hint="eastAsia"/>
                <w:b/>
                <w:bCs/>
                <w:color w:val="3333FF"/>
                <w:sz w:val="20"/>
                <w:szCs w:val="20"/>
              </w:rPr>
              <w:t xml:space="preserve">    </w:t>
            </w:r>
            <w:r w:rsidRPr="00560E7C">
              <w:rPr>
                <w:rFonts w:ascii="Arial" w:hAnsi="Arial" w:cs="Arial" w:hint="eastAsia"/>
                <w:b/>
                <w:bCs/>
              </w:rPr>
              <w:t xml:space="preserve"> </w:t>
            </w:r>
            <w:r w:rsidR="00304F02">
              <w:rPr>
                <w:rFonts w:ascii="Arial" w:hAnsi="Arial" w:cs="Arial"/>
                <w:b/>
                <w:bCs/>
              </w:rPr>
              <w:br/>
            </w:r>
            <w:r w:rsidR="00304F02">
              <w:rPr>
                <w:rFonts w:ascii="Arial" w:hAnsi="Arial" w:cs="Arial" w:hint="eastAsia"/>
                <w:b/>
                <w:bCs/>
              </w:rPr>
              <w:t xml:space="preserve">    </w:t>
            </w:r>
            <w:r w:rsidR="00A61C67" w:rsidRPr="00560E7C">
              <w:rPr>
                <w:rFonts w:ascii="Arial" w:hAnsi="Arial" w:cs="Arial"/>
                <w:b/>
                <w:bCs/>
              </w:rPr>
              <w:t>那個地方，我住過。那些人，是我的親人</w:t>
            </w:r>
            <w:r w:rsidR="00560E7C">
              <w:rPr>
                <w:rFonts w:cs="Arial" w:hint="eastAsia"/>
                <w:b/>
                <w:bCs/>
              </w:rPr>
              <w:t>，</w:t>
            </w:r>
            <w:r w:rsidR="00A61C67" w:rsidRPr="00560E7C">
              <w:rPr>
                <w:rFonts w:ascii="Arial" w:hAnsi="Arial" w:cs="Arial"/>
                <w:b/>
                <w:bCs/>
              </w:rPr>
              <w:t>因為兩邊可以往來，我就有兩個故鄉，兩個童年</w:t>
            </w:r>
            <w:r w:rsidR="00560E7C">
              <w:rPr>
                <w:rFonts w:cs="Arial" w:hint="eastAsia"/>
                <w:b/>
                <w:bCs/>
              </w:rPr>
              <w:t>，</w:t>
            </w:r>
            <w:r w:rsidR="00A61C67" w:rsidRPr="00560E7C">
              <w:rPr>
                <w:rFonts w:ascii="Arial" w:hAnsi="Arial" w:cs="Arial"/>
                <w:b/>
                <w:bCs/>
              </w:rPr>
              <w:t>敬天</w:t>
            </w:r>
            <w:r w:rsidR="00A61C67" w:rsidRPr="00560E7C">
              <w:rPr>
                <w:rFonts w:ascii="Arial" w:hAnsi="Arial" w:cs="Arial"/>
                <w:b/>
                <w:bCs/>
              </w:rPr>
              <w:t xml:space="preserve"> </w:t>
            </w:r>
            <w:r w:rsidR="00A61C67" w:rsidRPr="00560E7C">
              <w:rPr>
                <w:rFonts w:ascii="Arial" w:hAnsi="Arial" w:cs="Arial"/>
                <w:b/>
                <w:bCs/>
              </w:rPr>
              <w:t>愛人</w:t>
            </w:r>
            <w:r w:rsidR="00A61C67" w:rsidRPr="00560E7C">
              <w:rPr>
                <w:rFonts w:ascii="Arial" w:hAnsi="Arial" w:cs="Arial"/>
                <w:b/>
                <w:bCs/>
              </w:rPr>
              <w:t xml:space="preserve"> </w:t>
            </w:r>
            <w:r w:rsidR="00A61C67" w:rsidRPr="00560E7C">
              <w:rPr>
                <w:rFonts w:ascii="Arial" w:hAnsi="Arial" w:cs="Arial"/>
                <w:b/>
                <w:bCs/>
              </w:rPr>
              <w:t>召喚種種本質</w:t>
            </w:r>
            <w:r w:rsidR="00A61C67" w:rsidRPr="00560E7C">
              <w:rPr>
                <w:rFonts w:ascii="Arial" w:hAnsi="Arial" w:cs="Arial"/>
                <w:b/>
                <w:bCs/>
              </w:rPr>
              <w:t xml:space="preserve"> </w:t>
            </w:r>
            <w:r w:rsidR="00A61C67" w:rsidRPr="00560E7C">
              <w:rPr>
                <w:rFonts w:ascii="Arial" w:hAnsi="Arial" w:cs="Arial"/>
                <w:b/>
                <w:bCs/>
              </w:rPr>
              <w:t>向生命致上最大敬意</w:t>
            </w:r>
            <w:r w:rsidR="00560E7C">
              <w:rPr>
                <w:rFonts w:cs="Arial" w:hint="eastAsia"/>
                <w:b/>
                <w:bCs/>
              </w:rPr>
              <w:t>，</w:t>
            </w:r>
            <w:r w:rsidR="00A61C67" w:rsidRPr="00560E7C">
              <w:rPr>
                <w:rFonts w:ascii="Arial" w:hAnsi="Arial" w:cs="Arial"/>
                <w:b/>
                <w:bCs/>
              </w:rPr>
              <w:t>國家文藝獎得主　鄭清文</w:t>
            </w:r>
            <w:r w:rsidR="00A61C67" w:rsidRPr="00560E7C">
              <w:rPr>
                <w:rFonts w:ascii="Arial" w:hAnsi="Arial" w:cs="Arial"/>
                <w:b/>
                <w:bCs/>
              </w:rPr>
              <w:t xml:space="preserve"> </w:t>
            </w:r>
            <w:r w:rsidR="00A61C67" w:rsidRPr="00560E7C">
              <w:rPr>
                <w:rFonts w:ascii="Arial" w:hAnsi="Arial" w:cs="Arial"/>
                <w:b/>
                <w:bCs/>
              </w:rPr>
              <w:t>繼《鄭清文小說全集》後最精選之作</w:t>
            </w:r>
            <w:r w:rsidR="00560E7C">
              <w:rPr>
                <w:rFonts w:cs="Arial" w:hint="eastAsia"/>
                <w:b/>
                <w:bCs/>
              </w:rPr>
              <w:t>。</w:t>
            </w:r>
            <w:r w:rsidR="00A61C67" w:rsidRPr="00A61C67">
              <w:rPr>
                <w:rFonts w:ascii="Arial" w:hAnsi="Arial" w:cs="Arial"/>
                <w:b/>
                <w:color w:val="232323"/>
              </w:rPr>
              <w:t>他們，不再耕作。勾勒斯土斯民鮮活輪廓，小說家鄭清文寫其熟悉的土地，以文字圈圍，道出身邊人事情感的隱密之音；他的文學眼光，始終離不開台灣這片不斷變化中的母土。小說以簡潔筆法貫穿全冊，不管是舊社會鄉村人物或現在台灣正發生的社會政治事件，鄭清文書寫平淡人情，透顯其文字結實的力量，照映台灣世代人物的生存情境。</w:t>
            </w:r>
          </w:p>
        </w:tc>
      </w:tr>
      <w:tr w:rsidR="006B0DC0" w:rsidTr="006B0DC0">
        <w:trPr>
          <w:trHeight w:val="3244"/>
          <w:jc w:val="center"/>
        </w:trPr>
        <w:tc>
          <w:tcPr>
            <w:tcW w:w="2978" w:type="dxa"/>
            <w:vAlign w:val="center"/>
          </w:tcPr>
          <w:p w:rsidR="006B0DC0" w:rsidRDefault="001A014E" w:rsidP="006B0DC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3141" cy="1773141"/>
                  <wp:effectExtent l="0" t="0" r="0" b="0"/>
                  <wp:docPr id="11" name="圖片 11" descr="C:\Users\acer-pc\Desktop\get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Desktop\get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288" cy="177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DC0" w:rsidRDefault="006B0DC0" w:rsidP="006B0DC0">
            <w:pPr>
              <w:jc w:val="center"/>
            </w:pPr>
          </w:p>
        </w:tc>
        <w:tc>
          <w:tcPr>
            <w:tcW w:w="7229" w:type="dxa"/>
          </w:tcPr>
          <w:p w:rsidR="006B0DC0" w:rsidRPr="004E7299" w:rsidRDefault="006B0DC0" w:rsidP="00304F02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</w:pPr>
            <w:r>
              <w:rPr>
                <w:rStyle w:val="a7"/>
                <w:rFonts w:hint="eastAsia"/>
                <w:color w:val="232323"/>
              </w:rPr>
              <w:t xml:space="preserve">   </w:t>
            </w:r>
            <w:r w:rsidR="00560E7C">
              <w:rPr>
                <w:rStyle w:val="a7"/>
                <w:rFonts w:hint="eastAsia"/>
                <w:color w:val="232323"/>
              </w:rPr>
              <w:t xml:space="preserve">  </w:t>
            </w:r>
            <w:r w:rsidRPr="00560E7C">
              <w:rPr>
                <w:rStyle w:val="a7"/>
                <w:rFonts w:hint="eastAsia"/>
              </w:rPr>
              <w:t xml:space="preserve"> </w:t>
            </w:r>
            <w:r w:rsidR="00304F02">
              <w:rPr>
                <w:rStyle w:val="a7"/>
              </w:rPr>
              <w:br/>
            </w:r>
            <w:r w:rsidR="00304F02">
              <w:rPr>
                <w:rStyle w:val="a7"/>
                <w:rFonts w:hint="eastAsia"/>
              </w:rPr>
              <w:t xml:space="preserve">    </w:t>
            </w:r>
            <w:r w:rsidR="00A61C67" w:rsidRPr="00560E7C">
              <w:rPr>
                <w:rFonts w:ascii="Arial" w:hAnsi="Arial" w:cs="Arial"/>
                <w:b/>
                <w:bCs/>
              </w:rPr>
              <w:t>歐嘉奶奶</w:t>
            </w:r>
            <w:r w:rsidR="00A61C67" w:rsidRPr="00560E7C">
              <w:rPr>
                <w:rFonts w:ascii="Arial" w:hAnsi="Arial" w:cs="Arial"/>
                <w:b/>
                <w:bCs/>
              </w:rPr>
              <w:t>77</w:t>
            </w:r>
            <w:r w:rsidR="00A61C67" w:rsidRPr="00560E7C">
              <w:rPr>
                <w:rFonts w:ascii="Arial" w:hAnsi="Arial" w:cs="Arial"/>
                <w:b/>
                <w:bCs/>
              </w:rPr>
              <w:t>歲才開始想要運動，到</w:t>
            </w:r>
            <w:r w:rsidR="00A61C67" w:rsidRPr="00560E7C">
              <w:rPr>
                <w:rFonts w:ascii="Arial" w:hAnsi="Arial" w:cs="Arial"/>
                <w:b/>
                <w:bCs/>
              </w:rPr>
              <w:t>95</w:t>
            </w:r>
            <w:r w:rsidR="00A61C67" w:rsidRPr="00560E7C">
              <w:rPr>
                <w:rFonts w:ascii="Arial" w:hAnsi="Arial" w:cs="Arial"/>
                <w:b/>
                <w:bCs/>
              </w:rPr>
              <w:t>歲打破</w:t>
            </w:r>
            <w:r w:rsidR="00A61C67" w:rsidRPr="00560E7C">
              <w:rPr>
                <w:rFonts w:ascii="Arial" w:hAnsi="Arial" w:cs="Arial"/>
                <w:b/>
                <w:bCs/>
              </w:rPr>
              <w:t>32</w:t>
            </w:r>
            <w:r w:rsidR="00A61C67" w:rsidRPr="00560E7C">
              <w:rPr>
                <w:rFonts w:ascii="Arial" w:hAnsi="Arial" w:cs="Arial"/>
                <w:b/>
                <w:bCs/>
              </w:rPr>
              <w:t>項世界紀錄！歐嘉奶奶長壽、健康與滿足的生活證明</w:t>
            </w:r>
            <w:r w:rsidR="00A61C67" w:rsidRPr="00560E7C">
              <w:rPr>
                <w:rFonts w:ascii="Arial" w:hAnsi="Arial" w:cs="Arial"/>
                <w:b/>
                <w:bCs/>
              </w:rPr>
              <w:t>——</w:t>
            </w:r>
            <w:r w:rsidR="00A61C67" w:rsidRPr="00560E7C">
              <w:rPr>
                <w:rFonts w:ascii="Arial" w:hAnsi="Arial" w:cs="Arial"/>
                <w:b/>
                <w:bCs/>
              </w:rPr>
              <w:t>老年，可以是很棒的時光。</w:t>
            </w:r>
            <w:r w:rsidR="00A61C67" w:rsidRPr="00560E7C">
              <w:rPr>
                <w:rFonts w:ascii="Arial" w:hAnsi="Arial" w:cs="Arial"/>
                <w:b/>
                <w:shd w:val="clear" w:color="auto" w:fill="FFFFFF"/>
              </w:rPr>
              <w:t>一個將近百歲、滿頭白髮的老奶奶在賽道上全力衝刺、動作俐落地跳高、生猛有力地擲出標槍或鏈球</w:t>
            </w:r>
            <w:r w:rsidR="00304F02">
              <w:rPr>
                <w:rFonts w:cs="Arial" w:hint="eastAsia"/>
                <w:b/>
                <w:shd w:val="clear" w:color="auto" w:fill="FFFFFF"/>
              </w:rPr>
              <w:t>，</w:t>
            </w:r>
            <w:r w:rsidR="00A61C67" w:rsidRPr="00560E7C">
              <w:rPr>
                <w:rFonts w:ascii="Arial" w:hAnsi="Arial" w:cs="Arial"/>
                <w:b/>
                <w:shd w:val="clear" w:color="auto" w:fill="FFFFFF"/>
              </w:rPr>
              <w:t>那會是什麼樣的情景？布魯斯第一次看見歐嘉奶奶時，就被她矯健的身姿深深吸引。布魯斯年輕時是田徑校隊選手，長年保持跑步的習慣，但他在步入中年後，不但體能、體態急轉直下，記憶力逐漸衰退</w:t>
            </w:r>
            <w:r w:rsidR="00304F02">
              <w:rPr>
                <w:rFonts w:cs="Arial" w:hint="eastAsia"/>
                <w:b/>
                <w:shd w:val="clear" w:color="auto" w:fill="FFFFFF"/>
              </w:rPr>
              <w:t>，</w:t>
            </w:r>
            <w:r w:rsidR="00A61C67" w:rsidRPr="00560E7C">
              <w:rPr>
                <w:rFonts w:ascii="Arial" w:hAnsi="Arial" w:cs="Arial"/>
                <w:b/>
                <w:shd w:val="clear" w:color="auto" w:fill="FFFFFF"/>
              </w:rPr>
              <w:t>直到他遇到歐嘉奶奶。</w:t>
            </w:r>
          </w:p>
        </w:tc>
      </w:tr>
    </w:tbl>
    <w:p w:rsidR="006B0DC0" w:rsidRPr="006B0DC0" w:rsidRDefault="006B0DC0" w:rsidP="006B0DC0"/>
    <w:sectPr w:rsidR="006B0DC0" w:rsidRPr="006B0DC0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70" w:rsidRDefault="002D6970" w:rsidP="002D6970">
      <w:r>
        <w:separator/>
      </w:r>
    </w:p>
  </w:endnote>
  <w:endnote w:type="continuationSeparator" w:id="0">
    <w:p w:rsidR="002D6970" w:rsidRDefault="002D6970" w:rsidP="002D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70" w:rsidRDefault="002D6970" w:rsidP="002D6970">
      <w:r>
        <w:separator/>
      </w:r>
    </w:p>
  </w:footnote>
  <w:footnote w:type="continuationSeparator" w:id="0">
    <w:p w:rsidR="002D6970" w:rsidRDefault="002D6970" w:rsidP="002D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959E6"/>
    <w:rsid w:val="001A014E"/>
    <w:rsid w:val="001F63E3"/>
    <w:rsid w:val="002030D0"/>
    <w:rsid w:val="002D6970"/>
    <w:rsid w:val="002F5FFC"/>
    <w:rsid w:val="00304F02"/>
    <w:rsid w:val="00386FAA"/>
    <w:rsid w:val="00437172"/>
    <w:rsid w:val="004928DE"/>
    <w:rsid w:val="004E7299"/>
    <w:rsid w:val="00530C1B"/>
    <w:rsid w:val="00560E7C"/>
    <w:rsid w:val="005A7CCB"/>
    <w:rsid w:val="005D63A2"/>
    <w:rsid w:val="005E0116"/>
    <w:rsid w:val="006B0DC0"/>
    <w:rsid w:val="006F5C96"/>
    <w:rsid w:val="00720ED3"/>
    <w:rsid w:val="007B5C94"/>
    <w:rsid w:val="00887829"/>
    <w:rsid w:val="009245CF"/>
    <w:rsid w:val="00946277"/>
    <w:rsid w:val="009C58D5"/>
    <w:rsid w:val="00A43777"/>
    <w:rsid w:val="00A61C67"/>
    <w:rsid w:val="00A81D91"/>
    <w:rsid w:val="00A84A87"/>
    <w:rsid w:val="00BF1791"/>
    <w:rsid w:val="00C27368"/>
    <w:rsid w:val="00D01A92"/>
    <w:rsid w:val="00D438D0"/>
    <w:rsid w:val="00DE3255"/>
    <w:rsid w:val="00DF3EFF"/>
    <w:rsid w:val="00E32DB2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D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69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69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D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D697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69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31F8-EB4D-4A53-B5A0-A1B5A01A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2015-05-11T01:04:00Z</dcterms:created>
  <dcterms:modified xsi:type="dcterms:W3CDTF">2015-05-11T01:04:00Z</dcterms:modified>
</cp:coreProperties>
</file>